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F22E" w14:textId="6B49F5E3" w:rsidR="00A836EF" w:rsidRPr="00CA6FE7" w:rsidRDefault="00CA470B" w:rsidP="00CA6FE7">
      <w:pPr>
        <w:pStyle w:val="Heading1"/>
      </w:pPr>
      <w:bookmarkStart w:id="0" w:name="_Toc146024385"/>
      <w:bookmarkStart w:id="1" w:name="_Toc146024489"/>
      <w:bookmarkStart w:id="2" w:name="_Toc147755545"/>
      <w:bookmarkStart w:id="3" w:name="_Toc148103140"/>
      <w:bookmarkStart w:id="4" w:name="_Toc149913047"/>
      <w:bookmarkStart w:id="5" w:name="_Toc152319443"/>
      <w:bookmarkStart w:id="6" w:name="_Toc152682183"/>
      <w:bookmarkStart w:id="7" w:name="_Toc157688646"/>
      <w:bookmarkStart w:id="8" w:name="_Toc159511365"/>
      <w:bookmarkStart w:id="9" w:name="_Toc160100270"/>
      <w:bookmarkStart w:id="10" w:name="_Toc160101028"/>
      <w:bookmarkStart w:id="11" w:name="_Toc160102055"/>
      <w:r w:rsidRPr="00CA6FE7">
        <w:t xml:space="preserve">Reasonable </w:t>
      </w:r>
      <w:r w:rsidR="001A3937" w:rsidRPr="00CA6FE7">
        <w:t>a</w:t>
      </w:r>
      <w:r w:rsidRPr="00CA6FE7">
        <w:t>djustments</w:t>
      </w:r>
      <w:r w:rsidR="00B120BE">
        <w:t xml:space="preserve"> - </w:t>
      </w:r>
      <w:r w:rsidR="001A3937" w:rsidRPr="00CA6FE7">
        <w:t>m</w:t>
      </w:r>
      <w:r w:rsidR="005758A9" w:rsidRPr="00CA6FE7">
        <w:t>anagers</w:t>
      </w:r>
      <w:r w:rsidR="001A3937" w:rsidRPr="00CA6FE7">
        <w:t>’</w:t>
      </w:r>
      <w:r w:rsidRPr="00CA6FE7">
        <w:t xml:space="preserve"> </w:t>
      </w:r>
      <w:r w:rsidR="001A3937" w:rsidRPr="00CA6FE7">
        <w:t>t</w:t>
      </w:r>
      <w:r w:rsidRPr="00CA6FE7">
        <w:t>oolkit</w:t>
      </w:r>
      <w:bookmarkEnd w:id="0"/>
      <w:bookmarkEnd w:id="1"/>
      <w:bookmarkEnd w:id="2"/>
      <w:bookmarkEnd w:id="3"/>
      <w:bookmarkEnd w:id="4"/>
      <w:bookmarkEnd w:id="5"/>
      <w:bookmarkEnd w:id="6"/>
      <w:bookmarkEnd w:id="7"/>
      <w:bookmarkEnd w:id="8"/>
      <w:bookmarkEnd w:id="9"/>
      <w:bookmarkEnd w:id="10"/>
      <w:bookmarkEnd w:id="11"/>
      <w:r w:rsidRPr="00CA6FE7">
        <w:t xml:space="preserve"> </w:t>
      </w:r>
    </w:p>
    <w:sdt>
      <w:sdtPr>
        <w:id w:val="56844465"/>
        <w:docPartObj>
          <w:docPartGallery w:val="Table of Contents"/>
          <w:docPartUnique/>
        </w:docPartObj>
      </w:sdtPr>
      <w:sdtEndPr/>
      <w:sdtContent>
        <w:p w14:paraId="151A734E" w14:textId="102CB88A" w:rsidR="007858C1" w:rsidRDefault="00AE40FA" w:rsidP="007858C1">
          <w:pPr>
            <w:pStyle w:val="TOC1"/>
            <w:ind w:firstLine="220"/>
            <w:rPr>
              <w:rFonts w:eastAsiaTheme="minorEastAsia"/>
              <w:noProof/>
              <w:sz w:val="24"/>
              <w:szCs w:val="24"/>
              <w:lang w:eastAsia="en-GB"/>
            </w:rPr>
          </w:pPr>
          <w:r>
            <w:fldChar w:fldCharType="begin"/>
          </w:r>
          <w:r>
            <w:instrText xml:space="preserve"> TOC \o "1-3" \h \z \u </w:instrText>
          </w:r>
          <w:r>
            <w:fldChar w:fldCharType="separate"/>
          </w:r>
          <w:hyperlink w:anchor="_Toc160102056" w:history="1">
            <w:r w:rsidR="007858C1" w:rsidRPr="00792587">
              <w:rPr>
                <w:rStyle w:val="Hyperlink"/>
                <w:noProof/>
              </w:rPr>
              <w:t>Introduction</w:t>
            </w:r>
            <w:r w:rsidR="007858C1">
              <w:rPr>
                <w:noProof/>
                <w:webHidden/>
              </w:rPr>
              <w:tab/>
            </w:r>
            <w:r w:rsidR="007858C1">
              <w:rPr>
                <w:noProof/>
                <w:webHidden/>
              </w:rPr>
              <w:fldChar w:fldCharType="begin"/>
            </w:r>
            <w:r w:rsidR="007858C1">
              <w:rPr>
                <w:noProof/>
                <w:webHidden/>
              </w:rPr>
              <w:instrText xml:space="preserve"> PAGEREF _Toc160102056 \h </w:instrText>
            </w:r>
            <w:r w:rsidR="007858C1">
              <w:rPr>
                <w:noProof/>
                <w:webHidden/>
              </w:rPr>
            </w:r>
            <w:r w:rsidR="007858C1">
              <w:rPr>
                <w:noProof/>
                <w:webHidden/>
              </w:rPr>
              <w:fldChar w:fldCharType="separate"/>
            </w:r>
            <w:r w:rsidR="00D67967">
              <w:rPr>
                <w:noProof/>
                <w:webHidden/>
              </w:rPr>
              <w:t>2</w:t>
            </w:r>
            <w:r w:rsidR="007858C1">
              <w:rPr>
                <w:noProof/>
                <w:webHidden/>
              </w:rPr>
              <w:fldChar w:fldCharType="end"/>
            </w:r>
          </w:hyperlink>
        </w:p>
        <w:p w14:paraId="32C63C0C" w14:textId="3E69490C" w:rsidR="007858C1" w:rsidRDefault="00E07F12">
          <w:pPr>
            <w:pStyle w:val="TOC2"/>
            <w:tabs>
              <w:tab w:val="right" w:leader="dot" w:pos="9016"/>
            </w:tabs>
            <w:rPr>
              <w:rFonts w:eastAsiaTheme="minorEastAsia"/>
              <w:noProof/>
              <w:sz w:val="24"/>
              <w:szCs w:val="24"/>
              <w:lang w:eastAsia="en-GB"/>
            </w:rPr>
          </w:pPr>
          <w:hyperlink w:anchor="_Toc160102057" w:history="1">
            <w:r w:rsidR="007858C1" w:rsidRPr="00792587">
              <w:rPr>
                <w:rStyle w:val="Hyperlink"/>
                <w:noProof/>
              </w:rPr>
              <w:t>Understanding disability</w:t>
            </w:r>
            <w:r w:rsidR="007858C1">
              <w:rPr>
                <w:noProof/>
                <w:webHidden/>
              </w:rPr>
              <w:tab/>
            </w:r>
            <w:r w:rsidR="007858C1">
              <w:rPr>
                <w:noProof/>
                <w:webHidden/>
              </w:rPr>
              <w:fldChar w:fldCharType="begin"/>
            </w:r>
            <w:r w:rsidR="007858C1">
              <w:rPr>
                <w:noProof/>
                <w:webHidden/>
              </w:rPr>
              <w:instrText xml:space="preserve"> PAGEREF _Toc160102057 \h </w:instrText>
            </w:r>
            <w:r w:rsidR="007858C1">
              <w:rPr>
                <w:noProof/>
                <w:webHidden/>
              </w:rPr>
            </w:r>
            <w:r w:rsidR="007858C1">
              <w:rPr>
                <w:noProof/>
                <w:webHidden/>
              </w:rPr>
              <w:fldChar w:fldCharType="separate"/>
            </w:r>
            <w:r w:rsidR="00D67967">
              <w:rPr>
                <w:noProof/>
                <w:webHidden/>
              </w:rPr>
              <w:t>2</w:t>
            </w:r>
            <w:r w:rsidR="007858C1">
              <w:rPr>
                <w:noProof/>
                <w:webHidden/>
              </w:rPr>
              <w:fldChar w:fldCharType="end"/>
            </w:r>
          </w:hyperlink>
        </w:p>
        <w:p w14:paraId="79FA617C" w14:textId="4D3E44D9" w:rsidR="007858C1" w:rsidRDefault="00E07F12">
          <w:pPr>
            <w:pStyle w:val="TOC3"/>
            <w:tabs>
              <w:tab w:val="right" w:leader="dot" w:pos="9016"/>
            </w:tabs>
            <w:rPr>
              <w:rFonts w:eastAsiaTheme="minorEastAsia"/>
              <w:noProof/>
              <w:sz w:val="24"/>
              <w:szCs w:val="24"/>
              <w:lang w:eastAsia="en-GB"/>
            </w:rPr>
          </w:pPr>
          <w:hyperlink w:anchor="_Toc160102058" w:history="1">
            <w:r w:rsidR="007858C1" w:rsidRPr="00792587">
              <w:rPr>
                <w:rStyle w:val="Hyperlink"/>
                <w:noProof/>
              </w:rPr>
              <w:t>Definition of disability under the Equality Act 2010</w:t>
            </w:r>
            <w:r w:rsidR="007858C1">
              <w:rPr>
                <w:noProof/>
                <w:webHidden/>
              </w:rPr>
              <w:tab/>
            </w:r>
            <w:r w:rsidR="007858C1">
              <w:rPr>
                <w:noProof/>
                <w:webHidden/>
              </w:rPr>
              <w:fldChar w:fldCharType="begin"/>
            </w:r>
            <w:r w:rsidR="007858C1">
              <w:rPr>
                <w:noProof/>
                <w:webHidden/>
              </w:rPr>
              <w:instrText xml:space="preserve"> PAGEREF _Toc160102058 \h </w:instrText>
            </w:r>
            <w:r w:rsidR="007858C1">
              <w:rPr>
                <w:noProof/>
                <w:webHidden/>
              </w:rPr>
            </w:r>
            <w:r w:rsidR="007858C1">
              <w:rPr>
                <w:noProof/>
                <w:webHidden/>
              </w:rPr>
              <w:fldChar w:fldCharType="separate"/>
            </w:r>
            <w:r w:rsidR="00D67967">
              <w:rPr>
                <w:noProof/>
                <w:webHidden/>
              </w:rPr>
              <w:t>2</w:t>
            </w:r>
            <w:r w:rsidR="007858C1">
              <w:rPr>
                <w:noProof/>
                <w:webHidden/>
              </w:rPr>
              <w:fldChar w:fldCharType="end"/>
            </w:r>
          </w:hyperlink>
        </w:p>
        <w:p w14:paraId="157ADD0B" w14:textId="10990311" w:rsidR="007858C1" w:rsidRDefault="00E07F12">
          <w:pPr>
            <w:pStyle w:val="TOC3"/>
            <w:tabs>
              <w:tab w:val="right" w:leader="dot" w:pos="9016"/>
            </w:tabs>
            <w:rPr>
              <w:rFonts w:eastAsiaTheme="minorEastAsia"/>
              <w:noProof/>
              <w:sz w:val="24"/>
              <w:szCs w:val="24"/>
              <w:lang w:eastAsia="en-GB"/>
            </w:rPr>
          </w:pPr>
          <w:hyperlink w:anchor="_Toc160102059" w:history="1">
            <w:r w:rsidR="007858C1" w:rsidRPr="00792587">
              <w:rPr>
                <w:rStyle w:val="Hyperlink"/>
                <w:noProof/>
              </w:rPr>
              <w:t>The social model of disability</w:t>
            </w:r>
            <w:r w:rsidR="007858C1">
              <w:rPr>
                <w:noProof/>
                <w:webHidden/>
              </w:rPr>
              <w:tab/>
            </w:r>
            <w:r w:rsidR="007858C1">
              <w:rPr>
                <w:noProof/>
                <w:webHidden/>
              </w:rPr>
              <w:fldChar w:fldCharType="begin"/>
            </w:r>
            <w:r w:rsidR="007858C1">
              <w:rPr>
                <w:noProof/>
                <w:webHidden/>
              </w:rPr>
              <w:instrText xml:space="preserve"> PAGEREF _Toc160102059 \h </w:instrText>
            </w:r>
            <w:r w:rsidR="007858C1">
              <w:rPr>
                <w:noProof/>
                <w:webHidden/>
              </w:rPr>
            </w:r>
            <w:r w:rsidR="007858C1">
              <w:rPr>
                <w:noProof/>
                <w:webHidden/>
              </w:rPr>
              <w:fldChar w:fldCharType="separate"/>
            </w:r>
            <w:r w:rsidR="00D67967">
              <w:rPr>
                <w:noProof/>
                <w:webHidden/>
              </w:rPr>
              <w:t>2</w:t>
            </w:r>
            <w:r w:rsidR="007858C1">
              <w:rPr>
                <w:noProof/>
                <w:webHidden/>
              </w:rPr>
              <w:fldChar w:fldCharType="end"/>
            </w:r>
          </w:hyperlink>
        </w:p>
        <w:p w14:paraId="257EA060" w14:textId="6DE5C78A" w:rsidR="007858C1" w:rsidRDefault="00E07F12">
          <w:pPr>
            <w:pStyle w:val="TOC3"/>
            <w:tabs>
              <w:tab w:val="right" w:leader="dot" w:pos="9016"/>
            </w:tabs>
            <w:rPr>
              <w:rFonts w:eastAsiaTheme="minorEastAsia"/>
              <w:noProof/>
              <w:sz w:val="24"/>
              <w:szCs w:val="24"/>
              <w:lang w:eastAsia="en-GB"/>
            </w:rPr>
          </w:pPr>
          <w:hyperlink w:anchor="_Toc160102060" w:history="1">
            <w:r w:rsidR="007858C1" w:rsidRPr="00792587">
              <w:rPr>
                <w:rStyle w:val="Hyperlink"/>
                <w:noProof/>
              </w:rPr>
              <w:t>Non-visible disabilities</w:t>
            </w:r>
            <w:r w:rsidR="007858C1">
              <w:rPr>
                <w:noProof/>
                <w:webHidden/>
              </w:rPr>
              <w:tab/>
            </w:r>
            <w:r w:rsidR="007858C1">
              <w:rPr>
                <w:noProof/>
                <w:webHidden/>
              </w:rPr>
              <w:fldChar w:fldCharType="begin"/>
            </w:r>
            <w:r w:rsidR="007858C1">
              <w:rPr>
                <w:noProof/>
                <w:webHidden/>
              </w:rPr>
              <w:instrText xml:space="preserve"> PAGEREF _Toc160102060 \h </w:instrText>
            </w:r>
            <w:r w:rsidR="007858C1">
              <w:rPr>
                <w:noProof/>
                <w:webHidden/>
              </w:rPr>
            </w:r>
            <w:r w:rsidR="007858C1">
              <w:rPr>
                <w:noProof/>
                <w:webHidden/>
              </w:rPr>
              <w:fldChar w:fldCharType="separate"/>
            </w:r>
            <w:r w:rsidR="00D67967">
              <w:rPr>
                <w:noProof/>
                <w:webHidden/>
              </w:rPr>
              <w:t>3</w:t>
            </w:r>
            <w:r w:rsidR="007858C1">
              <w:rPr>
                <w:noProof/>
                <w:webHidden/>
              </w:rPr>
              <w:fldChar w:fldCharType="end"/>
            </w:r>
          </w:hyperlink>
        </w:p>
        <w:p w14:paraId="05DB5141" w14:textId="5853B9E5" w:rsidR="007858C1" w:rsidRDefault="00E07F12">
          <w:pPr>
            <w:pStyle w:val="TOC2"/>
            <w:tabs>
              <w:tab w:val="right" w:leader="dot" w:pos="9016"/>
            </w:tabs>
            <w:rPr>
              <w:rFonts w:eastAsiaTheme="minorEastAsia"/>
              <w:noProof/>
              <w:sz w:val="24"/>
              <w:szCs w:val="24"/>
              <w:lang w:eastAsia="en-GB"/>
            </w:rPr>
          </w:pPr>
          <w:hyperlink w:anchor="_Toc160102061" w:history="1">
            <w:r w:rsidR="007858C1" w:rsidRPr="00792587">
              <w:rPr>
                <w:rStyle w:val="Hyperlink"/>
                <w:noProof/>
              </w:rPr>
              <w:t>Discrimination</w:t>
            </w:r>
            <w:r w:rsidR="007858C1">
              <w:rPr>
                <w:noProof/>
                <w:webHidden/>
              </w:rPr>
              <w:tab/>
            </w:r>
            <w:r w:rsidR="007858C1">
              <w:rPr>
                <w:noProof/>
                <w:webHidden/>
              </w:rPr>
              <w:fldChar w:fldCharType="begin"/>
            </w:r>
            <w:r w:rsidR="007858C1">
              <w:rPr>
                <w:noProof/>
                <w:webHidden/>
              </w:rPr>
              <w:instrText xml:space="preserve"> PAGEREF _Toc160102061 \h </w:instrText>
            </w:r>
            <w:r w:rsidR="007858C1">
              <w:rPr>
                <w:noProof/>
                <w:webHidden/>
              </w:rPr>
            </w:r>
            <w:r w:rsidR="007858C1">
              <w:rPr>
                <w:noProof/>
                <w:webHidden/>
              </w:rPr>
              <w:fldChar w:fldCharType="separate"/>
            </w:r>
            <w:r w:rsidR="00D67967">
              <w:rPr>
                <w:noProof/>
                <w:webHidden/>
              </w:rPr>
              <w:t>3</w:t>
            </w:r>
            <w:r w:rsidR="007858C1">
              <w:rPr>
                <w:noProof/>
                <w:webHidden/>
              </w:rPr>
              <w:fldChar w:fldCharType="end"/>
            </w:r>
          </w:hyperlink>
        </w:p>
        <w:p w14:paraId="49C8DDF0" w14:textId="2AFB0F0E" w:rsidR="007858C1" w:rsidRDefault="00E07F12">
          <w:pPr>
            <w:pStyle w:val="TOC3"/>
            <w:tabs>
              <w:tab w:val="right" w:leader="dot" w:pos="9016"/>
            </w:tabs>
            <w:rPr>
              <w:rFonts w:eastAsiaTheme="minorEastAsia"/>
              <w:noProof/>
              <w:sz w:val="24"/>
              <w:szCs w:val="24"/>
              <w:lang w:eastAsia="en-GB"/>
            </w:rPr>
          </w:pPr>
          <w:hyperlink w:anchor="_Toc160102062" w:history="1">
            <w:r w:rsidR="007858C1" w:rsidRPr="00792587">
              <w:rPr>
                <w:rStyle w:val="Hyperlink"/>
                <w:noProof/>
              </w:rPr>
              <w:t>What is discrimination?</w:t>
            </w:r>
            <w:r w:rsidR="007858C1">
              <w:rPr>
                <w:noProof/>
                <w:webHidden/>
              </w:rPr>
              <w:tab/>
            </w:r>
            <w:r w:rsidR="007858C1">
              <w:rPr>
                <w:noProof/>
                <w:webHidden/>
              </w:rPr>
              <w:fldChar w:fldCharType="begin"/>
            </w:r>
            <w:r w:rsidR="007858C1">
              <w:rPr>
                <w:noProof/>
                <w:webHidden/>
              </w:rPr>
              <w:instrText xml:space="preserve"> PAGEREF _Toc160102062 \h </w:instrText>
            </w:r>
            <w:r w:rsidR="007858C1">
              <w:rPr>
                <w:noProof/>
                <w:webHidden/>
              </w:rPr>
            </w:r>
            <w:r w:rsidR="007858C1">
              <w:rPr>
                <w:noProof/>
                <w:webHidden/>
              </w:rPr>
              <w:fldChar w:fldCharType="separate"/>
            </w:r>
            <w:r w:rsidR="00D67967">
              <w:rPr>
                <w:noProof/>
                <w:webHidden/>
              </w:rPr>
              <w:t>3</w:t>
            </w:r>
            <w:r w:rsidR="007858C1">
              <w:rPr>
                <w:noProof/>
                <w:webHidden/>
              </w:rPr>
              <w:fldChar w:fldCharType="end"/>
            </w:r>
          </w:hyperlink>
        </w:p>
        <w:p w14:paraId="39F72A49" w14:textId="6FF2FB54" w:rsidR="007858C1" w:rsidRDefault="00E07F12">
          <w:pPr>
            <w:pStyle w:val="TOC2"/>
            <w:tabs>
              <w:tab w:val="right" w:leader="dot" w:pos="9016"/>
            </w:tabs>
            <w:rPr>
              <w:rFonts w:eastAsiaTheme="minorEastAsia"/>
              <w:noProof/>
              <w:sz w:val="24"/>
              <w:szCs w:val="24"/>
              <w:lang w:eastAsia="en-GB"/>
            </w:rPr>
          </w:pPr>
          <w:hyperlink w:anchor="_Toc160102063" w:history="1">
            <w:r w:rsidR="007858C1" w:rsidRPr="00792587">
              <w:rPr>
                <w:rStyle w:val="Hyperlink"/>
                <w:noProof/>
              </w:rPr>
              <w:t>Reasonable adjustments</w:t>
            </w:r>
            <w:r w:rsidR="007858C1">
              <w:rPr>
                <w:noProof/>
                <w:webHidden/>
              </w:rPr>
              <w:tab/>
            </w:r>
            <w:r w:rsidR="007858C1">
              <w:rPr>
                <w:noProof/>
                <w:webHidden/>
              </w:rPr>
              <w:fldChar w:fldCharType="begin"/>
            </w:r>
            <w:r w:rsidR="007858C1">
              <w:rPr>
                <w:noProof/>
                <w:webHidden/>
              </w:rPr>
              <w:instrText xml:space="preserve"> PAGEREF _Toc160102063 \h </w:instrText>
            </w:r>
            <w:r w:rsidR="007858C1">
              <w:rPr>
                <w:noProof/>
                <w:webHidden/>
              </w:rPr>
            </w:r>
            <w:r w:rsidR="007858C1">
              <w:rPr>
                <w:noProof/>
                <w:webHidden/>
              </w:rPr>
              <w:fldChar w:fldCharType="separate"/>
            </w:r>
            <w:r w:rsidR="00D67967">
              <w:rPr>
                <w:noProof/>
                <w:webHidden/>
              </w:rPr>
              <w:t>4</w:t>
            </w:r>
            <w:r w:rsidR="007858C1">
              <w:rPr>
                <w:noProof/>
                <w:webHidden/>
              </w:rPr>
              <w:fldChar w:fldCharType="end"/>
            </w:r>
          </w:hyperlink>
        </w:p>
        <w:p w14:paraId="5A1E1426" w14:textId="4E3570EF" w:rsidR="007858C1" w:rsidRDefault="00E07F12">
          <w:pPr>
            <w:pStyle w:val="TOC3"/>
            <w:tabs>
              <w:tab w:val="right" w:leader="dot" w:pos="9016"/>
            </w:tabs>
            <w:rPr>
              <w:rFonts w:eastAsiaTheme="minorEastAsia"/>
              <w:noProof/>
              <w:sz w:val="24"/>
              <w:szCs w:val="24"/>
              <w:lang w:eastAsia="en-GB"/>
            </w:rPr>
          </w:pPr>
          <w:hyperlink w:anchor="_Toc160102064" w:history="1">
            <w:r w:rsidR="007858C1" w:rsidRPr="00792587">
              <w:rPr>
                <w:rStyle w:val="Hyperlink"/>
                <w:noProof/>
              </w:rPr>
              <w:t>Defining reasonable adjustments</w:t>
            </w:r>
            <w:r w:rsidR="007858C1">
              <w:rPr>
                <w:noProof/>
                <w:webHidden/>
              </w:rPr>
              <w:tab/>
            </w:r>
            <w:r w:rsidR="007858C1">
              <w:rPr>
                <w:noProof/>
                <w:webHidden/>
              </w:rPr>
              <w:fldChar w:fldCharType="begin"/>
            </w:r>
            <w:r w:rsidR="007858C1">
              <w:rPr>
                <w:noProof/>
                <w:webHidden/>
              </w:rPr>
              <w:instrText xml:space="preserve"> PAGEREF _Toc160102064 \h </w:instrText>
            </w:r>
            <w:r w:rsidR="007858C1">
              <w:rPr>
                <w:noProof/>
                <w:webHidden/>
              </w:rPr>
            </w:r>
            <w:r w:rsidR="007858C1">
              <w:rPr>
                <w:noProof/>
                <w:webHidden/>
              </w:rPr>
              <w:fldChar w:fldCharType="separate"/>
            </w:r>
            <w:r w:rsidR="00D67967">
              <w:rPr>
                <w:noProof/>
                <w:webHidden/>
              </w:rPr>
              <w:t>4</w:t>
            </w:r>
            <w:r w:rsidR="007858C1">
              <w:rPr>
                <w:noProof/>
                <w:webHidden/>
              </w:rPr>
              <w:fldChar w:fldCharType="end"/>
            </w:r>
          </w:hyperlink>
        </w:p>
        <w:p w14:paraId="4EF7E9A5" w14:textId="22728963" w:rsidR="007858C1" w:rsidRDefault="00E07F12">
          <w:pPr>
            <w:pStyle w:val="TOC3"/>
            <w:tabs>
              <w:tab w:val="right" w:leader="dot" w:pos="9016"/>
            </w:tabs>
            <w:rPr>
              <w:rFonts w:eastAsiaTheme="minorEastAsia"/>
              <w:noProof/>
              <w:sz w:val="24"/>
              <w:szCs w:val="24"/>
              <w:lang w:eastAsia="en-GB"/>
            </w:rPr>
          </w:pPr>
          <w:hyperlink w:anchor="_Toc160102065" w:history="1">
            <w:r w:rsidR="007858C1" w:rsidRPr="00792587">
              <w:rPr>
                <w:rStyle w:val="Hyperlink"/>
                <w:noProof/>
              </w:rPr>
              <w:t>Common workplace adjustments</w:t>
            </w:r>
            <w:r w:rsidR="007858C1">
              <w:rPr>
                <w:noProof/>
                <w:webHidden/>
              </w:rPr>
              <w:tab/>
            </w:r>
            <w:r w:rsidR="007858C1">
              <w:rPr>
                <w:noProof/>
                <w:webHidden/>
              </w:rPr>
              <w:fldChar w:fldCharType="begin"/>
            </w:r>
            <w:r w:rsidR="007858C1">
              <w:rPr>
                <w:noProof/>
                <w:webHidden/>
              </w:rPr>
              <w:instrText xml:space="preserve"> PAGEREF _Toc160102065 \h </w:instrText>
            </w:r>
            <w:r w:rsidR="007858C1">
              <w:rPr>
                <w:noProof/>
                <w:webHidden/>
              </w:rPr>
            </w:r>
            <w:r w:rsidR="007858C1">
              <w:rPr>
                <w:noProof/>
                <w:webHidden/>
              </w:rPr>
              <w:fldChar w:fldCharType="separate"/>
            </w:r>
            <w:r w:rsidR="00D67967">
              <w:rPr>
                <w:noProof/>
                <w:webHidden/>
              </w:rPr>
              <w:t>4</w:t>
            </w:r>
            <w:r w:rsidR="007858C1">
              <w:rPr>
                <w:noProof/>
                <w:webHidden/>
              </w:rPr>
              <w:fldChar w:fldCharType="end"/>
            </w:r>
          </w:hyperlink>
        </w:p>
        <w:p w14:paraId="17CB31BD" w14:textId="5E7B4038" w:rsidR="007858C1" w:rsidRDefault="00E07F12">
          <w:pPr>
            <w:pStyle w:val="TOC3"/>
            <w:tabs>
              <w:tab w:val="right" w:leader="dot" w:pos="9016"/>
            </w:tabs>
            <w:rPr>
              <w:rFonts w:eastAsiaTheme="minorEastAsia"/>
              <w:noProof/>
              <w:sz w:val="24"/>
              <w:szCs w:val="24"/>
              <w:lang w:eastAsia="en-GB"/>
            </w:rPr>
          </w:pPr>
          <w:hyperlink w:anchor="_Toc160102066" w:history="1">
            <w:r w:rsidR="007858C1" w:rsidRPr="00792587">
              <w:rPr>
                <w:rStyle w:val="Hyperlink"/>
                <w:noProof/>
              </w:rPr>
              <w:t>Identifying and implementing reasonable adjustments</w:t>
            </w:r>
            <w:r w:rsidR="007858C1">
              <w:rPr>
                <w:noProof/>
                <w:webHidden/>
              </w:rPr>
              <w:tab/>
            </w:r>
            <w:r w:rsidR="007858C1">
              <w:rPr>
                <w:noProof/>
                <w:webHidden/>
              </w:rPr>
              <w:fldChar w:fldCharType="begin"/>
            </w:r>
            <w:r w:rsidR="007858C1">
              <w:rPr>
                <w:noProof/>
                <w:webHidden/>
              </w:rPr>
              <w:instrText xml:space="preserve"> PAGEREF _Toc160102066 \h </w:instrText>
            </w:r>
            <w:r w:rsidR="007858C1">
              <w:rPr>
                <w:noProof/>
                <w:webHidden/>
              </w:rPr>
            </w:r>
            <w:r w:rsidR="007858C1">
              <w:rPr>
                <w:noProof/>
                <w:webHidden/>
              </w:rPr>
              <w:fldChar w:fldCharType="separate"/>
            </w:r>
            <w:r w:rsidR="00D67967">
              <w:rPr>
                <w:noProof/>
                <w:webHidden/>
              </w:rPr>
              <w:t>5</w:t>
            </w:r>
            <w:r w:rsidR="007858C1">
              <w:rPr>
                <w:noProof/>
                <w:webHidden/>
              </w:rPr>
              <w:fldChar w:fldCharType="end"/>
            </w:r>
          </w:hyperlink>
        </w:p>
        <w:p w14:paraId="693FEE7C" w14:textId="07B98F18" w:rsidR="007858C1" w:rsidRDefault="00E07F12">
          <w:pPr>
            <w:pStyle w:val="TOC3"/>
            <w:tabs>
              <w:tab w:val="right" w:leader="dot" w:pos="9016"/>
            </w:tabs>
            <w:rPr>
              <w:rFonts w:eastAsiaTheme="minorEastAsia"/>
              <w:noProof/>
              <w:sz w:val="24"/>
              <w:szCs w:val="24"/>
              <w:lang w:eastAsia="en-GB"/>
            </w:rPr>
          </w:pPr>
          <w:hyperlink w:anchor="_Toc160102067" w:history="1">
            <w:r w:rsidR="007858C1" w:rsidRPr="00792587">
              <w:rPr>
                <w:rStyle w:val="Hyperlink"/>
                <w:noProof/>
              </w:rPr>
              <w:t>Becoming aware</w:t>
            </w:r>
            <w:r w:rsidR="007858C1">
              <w:rPr>
                <w:noProof/>
                <w:webHidden/>
              </w:rPr>
              <w:tab/>
            </w:r>
            <w:r w:rsidR="007858C1">
              <w:rPr>
                <w:noProof/>
                <w:webHidden/>
              </w:rPr>
              <w:fldChar w:fldCharType="begin"/>
            </w:r>
            <w:r w:rsidR="007858C1">
              <w:rPr>
                <w:noProof/>
                <w:webHidden/>
              </w:rPr>
              <w:instrText xml:space="preserve"> PAGEREF _Toc160102067 \h </w:instrText>
            </w:r>
            <w:r w:rsidR="007858C1">
              <w:rPr>
                <w:noProof/>
                <w:webHidden/>
              </w:rPr>
            </w:r>
            <w:r w:rsidR="007858C1">
              <w:rPr>
                <w:noProof/>
                <w:webHidden/>
              </w:rPr>
              <w:fldChar w:fldCharType="separate"/>
            </w:r>
            <w:r w:rsidR="00D67967">
              <w:rPr>
                <w:noProof/>
                <w:webHidden/>
              </w:rPr>
              <w:t>6</w:t>
            </w:r>
            <w:r w:rsidR="007858C1">
              <w:rPr>
                <w:noProof/>
                <w:webHidden/>
              </w:rPr>
              <w:fldChar w:fldCharType="end"/>
            </w:r>
          </w:hyperlink>
        </w:p>
        <w:p w14:paraId="54ACE82F" w14:textId="19980957" w:rsidR="007858C1" w:rsidRDefault="00E07F12">
          <w:pPr>
            <w:pStyle w:val="TOC3"/>
            <w:tabs>
              <w:tab w:val="right" w:leader="dot" w:pos="9016"/>
            </w:tabs>
            <w:rPr>
              <w:rFonts w:eastAsiaTheme="minorEastAsia"/>
              <w:noProof/>
              <w:sz w:val="24"/>
              <w:szCs w:val="24"/>
              <w:lang w:eastAsia="en-GB"/>
            </w:rPr>
          </w:pPr>
          <w:hyperlink w:anchor="_Toc160102068" w:history="1">
            <w:r w:rsidR="007858C1" w:rsidRPr="00792587">
              <w:rPr>
                <w:rStyle w:val="Hyperlink"/>
                <w:noProof/>
              </w:rPr>
              <w:t>Disability-related absence</w:t>
            </w:r>
            <w:r w:rsidR="007858C1">
              <w:rPr>
                <w:noProof/>
                <w:webHidden/>
              </w:rPr>
              <w:tab/>
            </w:r>
            <w:r w:rsidR="007858C1">
              <w:rPr>
                <w:noProof/>
                <w:webHidden/>
              </w:rPr>
              <w:fldChar w:fldCharType="begin"/>
            </w:r>
            <w:r w:rsidR="007858C1">
              <w:rPr>
                <w:noProof/>
                <w:webHidden/>
              </w:rPr>
              <w:instrText xml:space="preserve"> PAGEREF _Toc160102068 \h </w:instrText>
            </w:r>
            <w:r w:rsidR="007858C1">
              <w:rPr>
                <w:noProof/>
                <w:webHidden/>
              </w:rPr>
            </w:r>
            <w:r w:rsidR="007858C1">
              <w:rPr>
                <w:noProof/>
                <w:webHidden/>
              </w:rPr>
              <w:fldChar w:fldCharType="separate"/>
            </w:r>
            <w:r w:rsidR="00D67967">
              <w:rPr>
                <w:noProof/>
                <w:webHidden/>
              </w:rPr>
              <w:t>6</w:t>
            </w:r>
            <w:r w:rsidR="007858C1">
              <w:rPr>
                <w:noProof/>
                <w:webHidden/>
              </w:rPr>
              <w:fldChar w:fldCharType="end"/>
            </w:r>
          </w:hyperlink>
        </w:p>
        <w:p w14:paraId="08542473" w14:textId="5764044B" w:rsidR="007858C1" w:rsidRDefault="00E07F12">
          <w:pPr>
            <w:pStyle w:val="TOC3"/>
            <w:tabs>
              <w:tab w:val="right" w:leader="dot" w:pos="9016"/>
            </w:tabs>
            <w:rPr>
              <w:rFonts w:eastAsiaTheme="minorEastAsia"/>
              <w:noProof/>
              <w:sz w:val="24"/>
              <w:szCs w:val="24"/>
              <w:lang w:eastAsia="en-GB"/>
            </w:rPr>
          </w:pPr>
          <w:hyperlink w:anchor="_Toc160102069" w:history="1">
            <w:r w:rsidR="007858C1" w:rsidRPr="00792587">
              <w:rPr>
                <w:rStyle w:val="Hyperlink"/>
                <w:noProof/>
              </w:rPr>
              <w:t>Supporting colleagues in work</w:t>
            </w:r>
            <w:r w:rsidR="007858C1">
              <w:rPr>
                <w:noProof/>
                <w:webHidden/>
              </w:rPr>
              <w:tab/>
            </w:r>
            <w:r w:rsidR="007858C1">
              <w:rPr>
                <w:noProof/>
                <w:webHidden/>
              </w:rPr>
              <w:fldChar w:fldCharType="begin"/>
            </w:r>
            <w:r w:rsidR="007858C1">
              <w:rPr>
                <w:noProof/>
                <w:webHidden/>
              </w:rPr>
              <w:instrText xml:space="preserve"> PAGEREF _Toc160102069 \h </w:instrText>
            </w:r>
            <w:r w:rsidR="007858C1">
              <w:rPr>
                <w:noProof/>
                <w:webHidden/>
              </w:rPr>
            </w:r>
            <w:r w:rsidR="007858C1">
              <w:rPr>
                <w:noProof/>
                <w:webHidden/>
              </w:rPr>
              <w:fldChar w:fldCharType="separate"/>
            </w:r>
            <w:r w:rsidR="00D67967">
              <w:rPr>
                <w:noProof/>
                <w:webHidden/>
              </w:rPr>
              <w:t>6</w:t>
            </w:r>
            <w:r w:rsidR="007858C1">
              <w:rPr>
                <w:noProof/>
                <w:webHidden/>
              </w:rPr>
              <w:fldChar w:fldCharType="end"/>
            </w:r>
          </w:hyperlink>
        </w:p>
        <w:p w14:paraId="1F070D4C" w14:textId="7A367450" w:rsidR="007858C1" w:rsidRDefault="00E07F12">
          <w:pPr>
            <w:pStyle w:val="TOC3"/>
            <w:tabs>
              <w:tab w:val="right" w:leader="dot" w:pos="9016"/>
            </w:tabs>
            <w:rPr>
              <w:rFonts w:eastAsiaTheme="minorEastAsia"/>
              <w:noProof/>
              <w:sz w:val="24"/>
              <w:szCs w:val="24"/>
              <w:lang w:eastAsia="en-GB"/>
            </w:rPr>
          </w:pPr>
          <w:hyperlink w:anchor="_Toc160102070" w:history="1">
            <w:r w:rsidR="007858C1" w:rsidRPr="00792587">
              <w:rPr>
                <w:rStyle w:val="Hyperlink"/>
                <w:noProof/>
              </w:rPr>
              <w:t>How colleagues can request reasonable adjustments</w:t>
            </w:r>
            <w:r w:rsidR="007858C1">
              <w:rPr>
                <w:noProof/>
                <w:webHidden/>
              </w:rPr>
              <w:tab/>
            </w:r>
            <w:r w:rsidR="007858C1">
              <w:rPr>
                <w:noProof/>
                <w:webHidden/>
              </w:rPr>
              <w:fldChar w:fldCharType="begin"/>
            </w:r>
            <w:r w:rsidR="007858C1">
              <w:rPr>
                <w:noProof/>
                <w:webHidden/>
              </w:rPr>
              <w:instrText xml:space="preserve"> PAGEREF _Toc160102070 \h </w:instrText>
            </w:r>
            <w:r w:rsidR="007858C1">
              <w:rPr>
                <w:noProof/>
                <w:webHidden/>
              </w:rPr>
            </w:r>
            <w:r w:rsidR="007858C1">
              <w:rPr>
                <w:noProof/>
                <w:webHidden/>
              </w:rPr>
              <w:fldChar w:fldCharType="separate"/>
            </w:r>
            <w:r w:rsidR="00D67967">
              <w:rPr>
                <w:noProof/>
                <w:webHidden/>
              </w:rPr>
              <w:t>6</w:t>
            </w:r>
            <w:r w:rsidR="007858C1">
              <w:rPr>
                <w:noProof/>
                <w:webHidden/>
              </w:rPr>
              <w:fldChar w:fldCharType="end"/>
            </w:r>
          </w:hyperlink>
        </w:p>
        <w:p w14:paraId="6C95D4F4" w14:textId="5A15E25E" w:rsidR="007858C1" w:rsidRDefault="00E07F12">
          <w:pPr>
            <w:pStyle w:val="TOC2"/>
            <w:tabs>
              <w:tab w:val="right" w:leader="dot" w:pos="9016"/>
            </w:tabs>
            <w:rPr>
              <w:rFonts w:eastAsiaTheme="minorEastAsia"/>
              <w:noProof/>
              <w:sz w:val="24"/>
              <w:szCs w:val="24"/>
              <w:lang w:eastAsia="en-GB"/>
            </w:rPr>
          </w:pPr>
          <w:hyperlink w:anchor="_Toc160102071" w:history="1">
            <w:r w:rsidR="007858C1" w:rsidRPr="00792587">
              <w:rPr>
                <w:rStyle w:val="Hyperlink"/>
                <w:noProof/>
              </w:rPr>
              <w:t>Recruitment</w:t>
            </w:r>
            <w:r w:rsidR="007858C1">
              <w:rPr>
                <w:noProof/>
                <w:webHidden/>
              </w:rPr>
              <w:tab/>
            </w:r>
            <w:r w:rsidR="007858C1">
              <w:rPr>
                <w:noProof/>
                <w:webHidden/>
              </w:rPr>
              <w:fldChar w:fldCharType="begin"/>
            </w:r>
            <w:r w:rsidR="007858C1">
              <w:rPr>
                <w:noProof/>
                <w:webHidden/>
              </w:rPr>
              <w:instrText xml:space="preserve"> PAGEREF _Toc160102071 \h </w:instrText>
            </w:r>
            <w:r w:rsidR="007858C1">
              <w:rPr>
                <w:noProof/>
                <w:webHidden/>
              </w:rPr>
            </w:r>
            <w:r w:rsidR="007858C1">
              <w:rPr>
                <w:noProof/>
                <w:webHidden/>
              </w:rPr>
              <w:fldChar w:fldCharType="separate"/>
            </w:r>
            <w:r w:rsidR="00D67967">
              <w:rPr>
                <w:noProof/>
                <w:webHidden/>
              </w:rPr>
              <w:t>8</w:t>
            </w:r>
            <w:r w:rsidR="007858C1">
              <w:rPr>
                <w:noProof/>
                <w:webHidden/>
              </w:rPr>
              <w:fldChar w:fldCharType="end"/>
            </w:r>
          </w:hyperlink>
        </w:p>
        <w:p w14:paraId="4B178542" w14:textId="757DD512" w:rsidR="007858C1" w:rsidRDefault="00E07F12">
          <w:pPr>
            <w:pStyle w:val="TOC2"/>
            <w:tabs>
              <w:tab w:val="right" w:leader="dot" w:pos="9016"/>
            </w:tabs>
            <w:rPr>
              <w:rFonts w:eastAsiaTheme="minorEastAsia"/>
              <w:noProof/>
              <w:sz w:val="24"/>
              <w:szCs w:val="24"/>
              <w:lang w:eastAsia="en-GB"/>
            </w:rPr>
          </w:pPr>
          <w:hyperlink w:anchor="_Toc160102072" w:history="1">
            <w:r w:rsidR="007858C1" w:rsidRPr="00792587">
              <w:rPr>
                <w:rStyle w:val="Hyperlink"/>
                <w:noProof/>
              </w:rPr>
              <w:t>Meeting costs</w:t>
            </w:r>
            <w:r w:rsidR="007858C1">
              <w:rPr>
                <w:noProof/>
                <w:webHidden/>
              </w:rPr>
              <w:tab/>
            </w:r>
            <w:r w:rsidR="007858C1">
              <w:rPr>
                <w:noProof/>
                <w:webHidden/>
              </w:rPr>
              <w:fldChar w:fldCharType="begin"/>
            </w:r>
            <w:r w:rsidR="007858C1">
              <w:rPr>
                <w:noProof/>
                <w:webHidden/>
              </w:rPr>
              <w:instrText xml:space="preserve"> PAGEREF _Toc160102072 \h </w:instrText>
            </w:r>
            <w:r w:rsidR="007858C1">
              <w:rPr>
                <w:noProof/>
                <w:webHidden/>
              </w:rPr>
            </w:r>
            <w:r w:rsidR="007858C1">
              <w:rPr>
                <w:noProof/>
                <w:webHidden/>
              </w:rPr>
              <w:fldChar w:fldCharType="separate"/>
            </w:r>
            <w:r w:rsidR="00D67967">
              <w:rPr>
                <w:noProof/>
                <w:webHidden/>
              </w:rPr>
              <w:t>9</w:t>
            </w:r>
            <w:r w:rsidR="007858C1">
              <w:rPr>
                <w:noProof/>
                <w:webHidden/>
              </w:rPr>
              <w:fldChar w:fldCharType="end"/>
            </w:r>
          </w:hyperlink>
        </w:p>
        <w:p w14:paraId="60600F1D" w14:textId="520BF7BD" w:rsidR="007858C1" w:rsidRDefault="00E07F12">
          <w:pPr>
            <w:pStyle w:val="TOC2"/>
            <w:tabs>
              <w:tab w:val="right" w:leader="dot" w:pos="9016"/>
            </w:tabs>
            <w:rPr>
              <w:rFonts w:eastAsiaTheme="minorEastAsia"/>
              <w:noProof/>
              <w:sz w:val="24"/>
              <w:szCs w:val="24"/>
              <w:lang w:eastAsia="en-GB"/>
            </w:rPr>
          </w:pPr>
          <w:hyperlink w:anchor="_Toc160102073" w:history="1">
            <w:r w:rsidR="007858C1" w:rsidRPr="00792587">
              <w:rPr>
                <w:rStyle w:val="Hyperlink"/>
                <w:noProof/>
              </w:rPr>
              <w:t>Access to Work</w:t>
            </w:r>
            <w:r w:rsidR="007858C1">
              <w:rPr>
                <w:noProof/>
                <w:webHidden/>
              </w:rPr>
              <w:tab/>
            </w:r>
            <w:r w:rsidR="007858C1">
              <w:rPr>
                <w:noProof/>
                <w:webHidden/>
              </w:rPr>
              <w:fldChar w:fldCharType="begin"/>
            </w:r>
            <w:r w:rsidR="007858C1">
              <w:rPr>
                <w:noProof/>
                <w:webHidden/>
              </w:rPr>
              <w:instrText xml:space="preserve"> PAGEREF _Toc160102073 \h </w:instrText>
            </w:r>
            <w:r w:rsidR="007858C1">
              <w:rPr>
                <w:noProof/>
                <w:webHidden/>
              </w:rPr>
            </w:r>
            <w:r w:rsidR="007858C1">
              <w:rPr>
                <w:noProof/>
                <w:webHidden/>
              </w:rPr>
              <w:fldChar w:fldCharType="separate"/>
            </w:r>
            <w:r w:rsidR="00D67967">
              <w:rPr>
                <w:noProof/>
                <w:webHidden/>
              </w:rPr>
              <w:t>9</w:t>
            </w:r>
            <w:r w:rsidR="007858C1">
              <w:rPr>
                <w:noProof/>
                <w:webHidden/>
              </w:rPr>
              <w:fldChar w:fldCharType="end"/>
            </w:r>
          </w:hyperlink>
        </w:p>
        <w:p w14:paraId="6030B914" w14:textId="1E5FF68E" w:rsidR="007858C1" w:rsidRDefault="00E07F12">
          <w:pPr>
            <w:pStyle w:val="TOC3"/>
            <w:tabs>
              <w:tab w:val="right" w:leader="dot" w:pos="9016"/>
            </w:tabs>
            <w:rPr>
              <w:rFonts w:eastAsiaTheme="minorEastAsia"/>
              <w:noProof/>
              <w:sz w:val="24"/>
              <w:szCs w:val="24"/>
              <w:lang w:eastAsia="en-GB"/>
            </w:rPr>
          </w:pPr>
          <w:hyperlink w:anchor="_Toc160102074" w:history="1">
            <w:r w:rsidR="007858C1" w:rsidRPr="00792587">
              <w:rPr>
                <w:rStyle w:val="Hyperlink"/>
                <w:noProof/>
              </w:rPr>
              <w:t>Support available</w:t>
            </w:r>
            <w:r w:rsidR="007858C1">
              <w:rPr>
                <w:noProof/>
                <w:webHidden/>
              </w:rPr>
              <w:tab/>
            </w:r>
            <w:r w:rsidR="007858C1">
              <w:rPr>
                <w:noProof/>
                <w:webHidden/>
              </w:rPr>
              <w:fldChar w:fldCharType="begin"/>
            </w:r>
            <w:r w:rsidR="007858C1">
              <w:rPr>
                <w:noProof/>
                <w:webHidden/>
              </w:rPr>
              <w:instrText xml:space="preserve"> PAGEREF _Toc160102074 \h </w:instrText>
            </w:r>
            <w:r w:rsidR="007858C1">
              <w:rPr>
                <w:noProof/>
                <w:webHidden/>
              </w:rPr>
            </w:r>
            <w:r w:rsidR="007858C1">
              <w:rPr>
                <w:noProof/>
                <w:webHidden/>
              </w:rPr>
              <w:fldChar w:fldCharType="separate"/>
            </w:r>
            <w:r w:rsidR="00D67967">
              <w:rPr>
                <w:noProof/>
                <w:webHidden/>
              </w:rPr>
              <w:t>10</w:t>
            </w:r>
            <w:r w:rsidR="007858C1">
              <w:rPr>
                <w:noProof/>
                <w:webHidden/>
              </w:rPr>
              <w:fldChar w:fldCharType="end"/>
            </w:r>
          </w:hyperlink>
        </w:p>
        <w:p w14:paraId="48392389" w14:textId="40292F42" w:rsidR="007858C1" w:rsidRDefault="00E07F12">
          <w:pPr>
            <w:pStyle w:val="TOC3"/>
            <w:tabs>
              <w:tab w:val="right" w:leader="dot" w:pos="9016"/>
            </w:tabs>
            <w:rPr>
              <w:rFonts w:eastAsiaTheme="minorEastAsia"/>
              <w:noProof/>
              <w:sz w:val="24"/>
              <w:szCs w:val="24"/>
              <w:lang w:eastAsia="en-GB"/>
            </w:rPr>
          </w:pPr>
          <w:hyperlink w:anchor="_Toc160102075" w:history="1">
            <w:r w:rsidR="007858C1" w:rsidRPr="00792587">
              <w:rPr>
                <w:rStyle w:val="Hyperlink"/>
                <w:noProof/>
              </w:rPr>
              <w:t>How to apply</w:t>
            </w:r>
            <w:r w:rsidR="007858C1">
              <w:rPr>
                <w:noProof/>
                <w:webHidden/>
              </w:rPr>
              <w:tab/>
            </w:r>
            <w:r w:rsidR="007858C1">
              <w:rPr>
                <w:noProof/>
                <w:webHidden/>
              </w:rPr>
              <w:fldChar w:fldCharType="begin"/>
            </w:r>
            <w:r w:rsidR="007858C1">
              <w:rPr>
                <w:noProof/>
                <w:webHidden/>
              </w:rPr>
              <w:instrText xml:space="preserve"> PAGEREF _Toc160102075 \h </w:instrText>
            </w:r>
            <w:r w:rsidR="007858C1">
              <w:rPr>
                <w:noProof/>
                <w:webHidden/>
              </w:rPr>
            </w:r>
            <w:r w:rsidR="007858C1">
              <w:rPr>
                <w:noProof/>
                <w:webHidden/>
              </w:rPr>
              <w:fldChar w:fldCharType="separate"/>
            </w:r>
            <w:r w:rsidR="00D67967">
              <w:rPr>
                <w:noProof/>
                <w:webHidden/>
              </w:rPr>
              <w:t>10</w:t>
            </w:r>
            <w:r w:rsidR="007858C1">
              <w:rPr>
                <w:noProof/>
                <w:webHidden/>
              </w:rPr>
              <w:fldChar w:fldCharType="end"/>
            </w:r>
          </w:hyperlink>
        </w:p>
        <w:p w14:paraId="53150E7E" w14:textId="29DC46BD" w:rsidR="007858C1" w:rsidRDefault="00E07F12">
          <w:pPr>
            <w:pStyle w:val="TOC3"/>
            <w:tabs>
              <w:tab w:val="right" w:leader="dot" w:pos="9016"/>
            </w:tabs>
            <w:rPr>
              <w:rFonts w:eastAsiaTheme="minorEastAsia"/>
              <w:noProof/>
              <w:sz w:val="24"/>
              <w:szCs w:val="24"/>
              <w:lang w:eastAsia="en-GB"/>
            </w:rPr>
          </w:pPr>
          <w:hyperlink w:anchor="_Toc160102076" w:history="1">
            <w:r w:rsidR="007858C1" w:rsidRPr="00792587">
              <w:rPr>
                <w:rStyle w:val="Hyperlink"/>
                <w:noProof/>
              </w:rPr>
              <w:t>After making an application</w:t>
            </w:r>
            <w:r w:rsidR="007858C1">
              <w:rPr>
                <w:noProof/>
                <w:webHidden/>
              </w:rPr>
              <w:tab/>
            </w:r>
            <w:r w:rsidR="007858C1">
              <w:rPr>
                <w:noProof/>
                <w:webHidden/>
              </w:rPr>
              <w:fldChar w:fldCharType="begin"/>
            </w:r>
            <w:r w:rsidR="007858C1">
              <w:rPr>
                <w:noProof/>
                <w:webHidden/>
              </w:rPr>
              <w:instrText xml:space="preserve"> PAGEREF _Toc160102076 \h </w:instrText>
            </w:r>
            <w:r w:rsidR="007858C1">
              <w:rPr>
                <w:noProof/>
                <w:webHidden/>
              </w:rPr>
            </w:r>
            <w:r w:rsidR="007858C1">
              <w:rPr>
                <w:noProof/>
                <w:webHidden/>
              </w:rPr>
              <w:fldChar w:fldCharType="separate"/>
            </w:r>
            <w:r w:rsidR="00D67967">
              <w:rPr>
                <w:noProof/>
                <w:webHidden/>
              </w:rPr>
              <w:t>11</w:t>
            </w:r>
            <w:r w:rsidR="007858C1">
              <w:rPr>
                <w:noProof/>
                <w:webHidden/>
              </w:rPr>
              <w:fldChar w:fldCharType="end"/>
            </w:r>
          </w:hyperlink>
        </w:p>
        <w:p w14:paraId="69D9DBCD" w14:textId="4C9739AC" w:rsidR="007858C1" w:rsidRDefault="00E07F12">
          <w:pPr>
            <w:pStyle w:val="TOC2"/>
            <w:tabs>
              <w:tab w:val="right" w:leader="dot" w:pos="9016"/>
            </w:tabs>
            <w:rPr>
              <w:rFonts w:eastAsiaTheme="minorEastAsia"/>
              <w:noProof/>
              <w:sz w:val="24"/>
              <w:szCs w:val="24"/>
              <w:lang w:eastAsia="en-GB"/>
            </w:rPr>
          </w:pPr>
          <w:hyperlink w:anchor="_Toc160102077" w:history="1">
            <w:r w:rsidR="007858C1" w:rsidRPr="00792587">
              <w:rPr>
                <w:rStyle w:val="Hyperlink"/>
                <w:noProof/>
              </w:rPr>
              <w:t>Roles and responsibilities</w:t>
            </w:r>
            <w:r w:rsidR="007858C1">
              <w:rPr>
                <w:noProof/>
                <w:webHidden/>
              </w:rPr>
              <w:tab/>
            </w:r>
            <w:r w:rsidR="007858C1">
              <w:rPr>
                <w:noProof/>
                <w:webHidden/>
              </w:rPr>
              <w:fldChar w:fldCharType="begin"/>
            </w:r>
            <w:r w:rsidR="007858C1">
              <w:rPr>
                <w:noProof/>
                <w:webHidden/>
              </w:rPr>
              <w:instrText xml:space="preserve"> PAGEREF _Toc160102077 \h </w:instrText>
            </w:r>
            <w:r w:rsidR="007858C1">
              <w:rPr>
                <w:noProof/>
                <w:webHidden/>
              </w:rPr>
            </w:r>
            <w:r w:rsidR="007858C1">
              <w:rPr>
                <w:noProof/>
                <w:webHidden/>
              </w:rPr>
              <w:fldChar w:fldCharType="separate"/>
            </w:r>
            <w:r w:rsidR="00D67967">
              <w:rPr>
                <w:noProof/>
                <w:webHidden/>
              </w:rPr>
              <w:t>11</w:t>
            </w:r>
            <w:r w:rsidR="007858C1">
              <w:rPr>
                <w:noProof/>
                <w:webHidden/>
              </w:rPr>
              <w:fldChar w:fldCharType="end"/>
            </w:r>
          </w:hyperlink>
        </w:p>
        <w:p w14:paraId="65D2341E" w14:textId="03F42B59" w:rsidR="007858C1" w:rsidRDefault="00E07F12">
          <w:pPr>
            <w:pStyle w:val="TOC3"/>
            <w:tabs>
              <w:tab w:val="right" w:leader="dot" w:pos="9016"/>
            </w:tabs>
            <w:rPr>
              <w:rFonts w:eastAsiaTheme="minorEastAsia"/>
              <w:noProof/>
              <w:sz w:val="24"/>
              <w:szCs w:val="24"/>
              <w:lang w:eastAsia="en-GB"/>
            </w:rPr>
          </w:pPr>
          <w:hyperlink w:anchor="_Toc160102078" w:history="1">
            <w:r w:rsidR="007858C1" w:rsidRPr="00792587">
              <w:rPr>
                <w:rStyle w:val="Hyperlink"/>
                <w:noProof/>
              </w:rPr>
              <w:t>Your responsibilities as a manager</w:t>
            </w:r>
            <w:r w:rsidR="007858C1">
              <w:rPr>
                <w:noProof/>
                <w:webHidden/>
              </w:rPr>
              <w:tab/>
            </w:r>
            <w:r w:rsidR="007858C1">
              <w:rPr>
                <w:noProof/>
                <w:webHidden/>
              </w:rPr>
              <w:fldChar w:fldCharType="begin"/>
            </w:r>
            <w:r w:rsidR="007858C1">
              <w:rPr>
                <w:noProof/>
                <w:webHidden/>
              </w:rPr>
              <w:instrText xml:space="preserve"> PAGEREF _Toc160102078 \h </w:instrText>
            </w:r>
            <w:r w:rsidR="007858C1">
              <w:rPr>
                <w:noProof/>
                <w:webHidden/>
              </w:rPr>
            </w:r>
            <w:r w:rsidR="007858C1">
              <w:rPr>
                <w:noProof/>
                <w:webHidden/>
              </w:rPr>
              <w:fldChar w:fldCharType="separate"/>
            </w:r>
            <w:r w:rsidR="00D67967">
              <w:rPr>
                <w:noProof/>
                <w:webHidden/>
              </w:rPr>
              <w:t>11</w:t>
            </w:r>
            <w:r w:rsidR="007858C1">
              <w:rPr>
                <w:noProof/>
                <w:webHidden/>
              </w:rPr>
              <w:fldChar w:fldCharType="end"/>
            </w:r>
          </w:hyperlink>
        </w:p>
        <w:p w14:paraId="4C264B46" w14:textId="42D0D15D" w:rsidR="007858C1" w:rsidRDefault="00E07F12">
          <w:pPr>
            <w:pStyle w:val="TOC3"/>
            <w:tabs>
              <w:tab w:val="right" w:leader="dot" w:pos="9016"/>
            </w:tabs>
            <w:rPr>
              <w:rFonts w:eastAsiaTheme="minorEastAsia"/>
              <w:noProof/>
              <w:sz w:val="24"/>
              <w:szCs w:val="24"/>
              <w:lang w:eastAsia="en-GB"/>
            </w:rPr>
          </w:pPr>
          <w:hyperlink w:anchor="_Toc160102079" w:history="1">
            <w:r w:rsidR="007858C1" w:rsidRPr="00792587">
              <w:rPr>
                <w:rStyle w:val="Hyperlink"/>
                <w:noProof/>
              </w:rPr>
              <w:t>Colleagues</w:t>
            </w:r>
            <w:r w:rsidR="007858C1">
              <w:rPr>
                <w:noProof/>
                <w:webHidden/>
              </w:rPr>
              <w:tab/>
            </w:r>
            <w:r w:rsidR="007858C1">
              <w:rPr>
                <w:noProof/>
                <w:webHidden/>
              </w:rPr>
              <w:fldChar w:fldCharType="begin"/>
            </w:r>
            <w:r w:rsidR="007858C1">
              <w:rPr>
                <w:noProof/>
                <w:webHidden/>
              </w:rPr>
              <w:instrText xml:space="preserve"> PAGEREF _Toc160102079 \h </w:instrText>
            </w:r>
            <w:r w:rsidR="007858C1">
              <w:rPr>
                <w:noProof/>
                <w:webHidden/>
              </w:rPr>
            </w:r>
            <w:r w:rsidR="007858C1">
              <w:rPr>
                <w:noProof/>
                <w:webHidden/>
              </w:rPr>
              <w:fldChar w:fldCharType="separate"/>
            </w:r>
            <w:r w:rsidR="00D67967">
              <w:rPr>
                <w:noProof/>
                <w:webHidden/>
              </w:rPr>
              <w:t>12</w:t>
            </w:r>
            <w:r w:rsidR="007858C1">
              <w:rPr>
                <w:noProof/>
                <w:webHidden/>
              </w:rPr>
              <w:fldChar w:fldCharType="end"/>
            </w:r>
          </w:hyperlink>
        </w:p>
        <w:p w14:paraId="7422973D" w14:textId="7EF972A5" w:rsidR="007858C1" w:rsidRDefault="00E07F12">
          <w:pPr>
            <w:pStyle w:val="TOC3"/>
            <w:tabs>
              <w:tab w:val="right" w:leader="dot" w:pos="9016"/>
            </w:tabs>
            <w:rPr>
              <w:rFonts w:eastAsiaTheme="minorEastAsia"/>
              <w:noProof/>
              <w:sz w:val="24"/>
              <w:szCs w:val="24"/>
              <w:lang w:eastAsia="en-GB"/>
            </w:rPr>
          </w:pPr>
          <w:hyperlink w:anchor="_Toc160102080" w:history="1">
            <w:r w:rsidR="007858C1" w:rsidRPr="00792587">
              <w:rPr>
                <w:rStyle w:val="Hyperlink"/>
                <w:noProof/>
              </w:rPr>
              <w:t>Occupational Health</w:t>
            </w:r>
            <w:r w:rsidR="007858C1">
              <w:rPr>
                <w:noProof/>
                <w:webHidden/>
              </w:rPr>
              <w:tab/>
            </w:r>
            <w:r w:rsidR="007858C1">
              <w:rPr>
                <w:noProof/>
                <w:webHidden/>
              </w:rPr>
              <w:fldChar w:fldCharType="begin"/>
            </w:r>
            <w:r w:rsidR="007858C1">
              <w:rPr>
                <w:noProof/>
                <w:webHidden/>
              </w:rPr>
              <w:instrText xml:space="preserve"> PAGEREF _Toc160102080 \h </w:instrText>
            </w:r>
            <w:r w:rsidR="007858C1">
              <w:rPr>
                <w:noProof/>
                <w:webHidden/>
              </w:rPr>
            </w:r>
            <w:r w:rsidR="007858C1">
              <w:rPr>
                <w:noProof/>
                <w:webHidden/>
              </w:rPr>
              <w:fldChar w:fldCharType="separate"/>
            </w:r>
            <w:r w:rsidR="00D67967">
              <w:rPr>
                <w:noProof/>
                <w:webHidden/>
              </w:rPr>
              <w:t>12</w:t>
            </w:r>
            <w:r w:rsidR="007858C1">
              <w:rPr>
                <w:noProof/>
                <w:webHidden/>
              </w:rPr>
              <w:fldChar w:fldCharType="end"/>
            </w:r>
          </w:hyperlink>
        </w:p>
        <w:p w14:paraId="6E11050E" w14:textId="7905E104" w:rsidR="007858C1" w:rsidRDefault="00E07F12">
          <w:pPr>
            <w:pStyle w:val="TOC3"/>
            <w:tabs>
              <w:tab w:val="right" w:leader="dot" w:pos="9016"/>
            </w:tabs>
            <w:rPr>
              <w:rFonts w:eastAsiaTheme="minorEastAsia"/>
              <w:noProof/>
              <w:sz w:val="24"/>
              <w:szCs w:val="24"/>
              <w:lang w:eastAsia="en-GB"/>
            </w:rPr>
          </w:pPr>
          <w:hyperlink w:anchor="_Toc160102081" w:history="1">
            <w:r w:rsidR="007858C1" w:rsidRPr="00792587">
              <w:rPr>
                <w:rStyle w:val="Hyperlink"/>
                <w:noProof/>
              </w:rPr>
              <w:t>Human Resources</w:t>
            </w:r>
            <w:r w:rsidR="007858C1">
              <w:rPr>
                <w:noProof/>
                <w:webHidden/>
              </w:rPr>
              <w:tab/>
            </w:r>
            <w:r w:rsidR="007858C1">
              <w:rPr>
                <w:noProof/>
                <w:webHidden/>
              </w:rPr>
              <w:fldChar w:fldCharType="begin"/>
            </w:r>
            <w:r w:rsidR="007858C1">
              <w:rPr>
                <w:noProof/>
                <w:webHidden/>
              </w:rPr>
              <w:instrText xml:space="preserve"> PAGEREF _Toc160102081 \h </w:instrText>
            </w:r>
            <w:r w:rsidR="007858C1">
              <w:rPr>
                <w:noProof/>
                <w:webHidden/>
              </w:rPr>
            </w:r>
            <w:r w:rsidR="007858C1">
              <w:rPr>
                <w:noProof/>
                <w:webHidden/>
              </w:rPr>
              <w:fldChar w:fldCharType="separate"/>
            </w:r>
            <w:r w:rsidR="00D67967">
              <w:rPr>
                <w:noProof/>
                <w:webHidden/>
              </w:rPr>
              <w:t>12</w:t>
            </w:r>
            <w:r w:rsidR="007858C1">
              <w:rPr>
                <w:noProof/>
                <w:webHidden/>
              </w:rPr>
              <w:fldChar w:fldCharType="end"/>
            </w:r>
          </w:hyperlink>
        </w:p>
        <w:p w14:paraId="1DFBDAB5" w14:textId="30AF4F89" w:rsidR="007858C1" w:rsidRDefault="00E07F12">
          <w:pPr>
            <w:pStyle w:val="TOC2"/>
            <w:tabs>
              <w:tab w:val="right" w:leader="dot" w:pos="9016"/>
            </w:tabs>
            <w:rPr>
              <w:rFonts w:eastAsiaTheme="minorEastAsia"/>
              <w:noProof/>
              <w:sz w:val="24"/>
              <w:szCs w:val="24"/>
              <w:lang w:eastAsia="en-GB"/>
            </w:rPr>
          </w:pPr>
          <w:hyperlink w:anchor="_Toc160102082" w:history="1">
            <w:r w:rsidR="007858C1" w:rsidRPr="00792587">
              <w:rPr>
                <w:rStyle w:val="Hyperlink"/>
                <w:noProof/>
              </w:rPr>
              <w:t>Appendix 1 - Further examples of reasonable adjustments</w:t>
            </w:r>
            <w:r w:rsidR="007858C1">
              <w:rPr>
                <w:noProof/>
                <w:webHidden/>
              </w:rPr>
              <w:tab/>
            </w:r>
            <w:r w:rsidR="007858C1">
              <w:rPr>
                <w:noProof/>
                <w:webHidden/>
              </w:rPr>
              <w:fldChar w:fldCharType="begin"/>
            </w:r>
            <w:r w:rsidR="007858C1">
              <w:rPr>
                <w:noProof/>
                <w:webHidden/>
              </w:rPr>
              <w:instrText xml:space="preserve"> PAGEREF _Toc160102082 \h </w:instrText>
            </w:r>
            <w:r w:rsidR="007858C1">
              <w:rPr>
                <w:noProof/>
                <w:webHidden/>
              </w:rPr>
            </w:r>
            <w:r w:rsidR="007858C1">
              <w:rPr>
                <w:noProof/>
                <w:webHidden/>
              </w:rPr>
              <w:fldChar w:fldCharType="separate"/>
            </w:r>
            <w:r w:rsidR="00D67967">
              <w:rPr>
                <w:noProof/>
                <w:webHidden/>
              </w:rPr>
              <w:t>13</w:t>
            </w:r>
            <w:r w:rsidR="007858C1">
              <w:rPr>
                <w:noProof/>
                <w:webHidden/>
              </w:rPr>
              <w:fldChar w:fldCharType="end"/>
            </w:r>
          </w:hyperlink>
        </w:p>
        <w:p w14:paraId="09F2CA4C" w14:textId="7E8C256A" w:rsidR="007858C1" w:rsidRDefault="00E07F12">
          <w:pPr>
            <w:pStyle w:val="TOC2"/>
            <w:tabs>
              <w:tab w:val="right" w:leader="dot" w:pos="9016"/>
            </w:tabs>
            <w:rPr>
              <w:rFonts w:eastAsiaTheme="minorEastAsia"/>
              <w:noProof/>
              <w:sz w:val="24"/>
              <w:szCs w:val="24"/>
              <w:lang w:eastAsia="en-GB"/>
            </w:rPr>
          </w:pPr>
          <w:hyperlink w:anchor="_Toc160102093" w:history="1">
            <w:r w:rsidR="007858C1" w:rsidRPr="00792587">
              <w:rPr>
                <w:rStyle w:val="Hyperlink"/>
                <w:noProof/>
              </w:rPr>
              <w:t>Appendix 2 – Key services</w:t>
            </w:r>
            <w:r w:rsidR="007858C1">
              <w:rPr>
                <w:noProof/>
                <w:webHidden/>
              </w:rPr>
              <w:tab/>
            </w:r>
            <w:r w:rsidR="007858C1">
              <w:rPr>
                <w:noProof/>
                <w:webHidden/>
              </w:rPr>
              <w:fldChar w:fldCharType="begin"/>
            </w:r>
            <w:r w:rsidR="007858C1">
              <w:rPr>
                <w:noProof/>
                <w:webHidden/>
              </w:rPr>
              <w:instrText xml:space="preserve"> PAGEREF _Toc160102093 \h </w:instrText>
            </w:r>
            <w:r w:rsidR="007858C1">
              <w:rPr>
                <w:noProof/>
                <w:webHidden/>
              </w:rPr>
            </w:r>
            <w:r w:rsidR="007858C1">
              <w:rPr>
                <w:noProof/>
                <w:webHidden/>
              </w:rPr>
              <w:fldChar w:fldCharType="separate"/>
            </w:r>
            <w:r w:rsidR="00D67967">
              <w:rPr>
                <w:noProof/>
                <w:webHidden/>
              </w:rPr>
              <w:t>17</w:t>
            </w:r>
            <w:r w:rsidR="007858C1">
              <w:rPr>
                <w:noProof/>
                <w:webHidden/>
              </w:rPr>
              <w:fldChar w:fldCharType="end"/>
            </w:r>
          </w:hyperlink>
        </w:p>
        <w:p w14:paraId="50954EBA" w14:textId="42476B00" w:rsidR="00CA470B" w:rsidRDefault="00AE40FA" w:rsidP="00796003">
          <w:pPr>
            <w:pStyle w:val="TOC2"/>
            <w:tabs>
              <w:tab w:val="right" w:leader="dot" w:pos="9016"/>
            </w:tabs>
          </w:pPr>
          <w:r>
            <w:fldChar w:fldCharType="end"/>
          </w:r>
        </w:p>
      </w:sdtContent>
    </w:sdt>
    <w:p w14:paraId="6D7055DD" w14:textId="77777777" w:rsidR="00796003" w:rsidRDefault="00796003" w:rsidP="00393D1D"/>
    <w:p w14:paraId="731D39E7" w14:textId="77777777" w:rsidR="00796003" w:rsidRDefault="00796003" w:rsidP="00393D1D"/>
    <w:p w14:paraId="0E25E685" w14:textId="77777777" w:rsidR="00796003" w:rsidRDefault="00796003" w:rsidP="00393D1D"/>
    <w:p w14:paraId="5B57C3D0" w14:textId="0A1869B6" w:rsidR="00ED6B0D" w:rsidRPr="00CA6FE7" w:rsidRDefault="00ED6B0D" w:rsidP="00CA6FE7">
      <w:pPr>
        <w:pStyle w:val="Heading2"/>
      </w:pPr>
      <w:bookmarkStart w:id="12" w:name="_Toc160102056"/>
      <w:r w:rsidRPr="00E417A0">
        <w:lastRenderedPageBreak/>
        <w:t>Introduction</w:t>
      </w:r>
      <w:bookmarkEnd w:id="12"/>
    </w:p>
    <w:p w14:paraId="322E5146" w14:textId="77777777" w:rsidR="0012100A" w:rsidRDefault="0012100A" w:rsidP="6FD071C7">
      <w:pPr>
        <w:pStyle w:val="NormalWeb"/>
        <w:spacing w:before="0" w:beforeAutospacing="0" w:after="0" w:afterAutospacing="0"/>
        <w:rPr>
          <w:rFonts w:ascii="Arial" w:hAnsi="Arial" w:cs="Arial"/>
          <w:color w:val="0E101A"/>
          <w:sz w:val="22"/>
          <w:szCs w:val="22"/>
        </w:rPr>
      </w:pPr>
    </w:p>
    <w:p w14:paraId="02866DFA" w14:textId="780619F6" w:rsidR="45A16A8F" w:rsidRDefault="45A16A8F" w:rsidP="494946C1">
      <w:pPr>
        <w:rPr>
          <w:rFonts w:ascii="Arial" w:hAnsi="Arial" w:cs="Arial"/>
        </w:rPr>
      </w:pPr>
      <w:r w:rsidRPr="494946C1">
        <w:rPr>
          <w:rFonts w:ascii="Arial" w:hAnsi="Arial" w:cs="Arial"/>
        </w:rPr>
        <w:t>This toolkit aims to support colleagues who may require reasonable adjustments and</w:t>
      </w:r>
      <w:r w:rsidR="001C0003">
        <w:rPr>
          <w:rFonts w:ascii="Arial" w:hAnsi="Arial" w:cs="Arial"/>
        </w:rPr>
        <w:t xml:space="preserve"> it</w:t>
      </w:r>
      <w:r w:rsidRPr="494946C1">
        <w:rPr>
          <w:rFonts w:ascii="Arial" w:hAnsi="Arial" w:cs="Arial"/>
        </w:rPr>
        <w:t xml:space="preserve"> forms part of our commitment to becoming a more equal, diverse, and inclusive employer.</w:t>
      </w:r>
    </w:p>
    <w:p w14:paraId="692CA4AA" w14:textId="6B74859E" w:rsidR="0724CBBF" w:rsidRDefault="0724CBBF" w:rsidP="6DF30AB1">
      <w:pPr>
        <w:rPr>
          <w:rFonts w:ascii="Arial" w:hAnsi="Arial" w:cs="Arial"/>
        </w:rPr>
      </w:pPr>
      <w:r w:rsidRPr="6DF30AB1">
        <w:rPr>
          <w:rFonts w:ascii="Arial" w:hAnsi="Arial" w:cs="Arial"/>
        </w:rPr>
        <w:t>Being inclusive is everyone’s responsibility</w:t>
      </w:r>
      <w:r w:rsidR="001C0003">
        <w:rPr>
          <w:rFonts w:ascii="Arial" w:hAnsi="Arial" w:cs="Arial"/>
        </w:rPr>
        <w:t xml:space="preserve"> and we all have an important role to play in treating people at work with respect and dignity. </w:t>
      </w:r>
      <w:r w:rsidRPr="6DF30AB1">
        <w:rPr>
          <w:rFonts w:ascii="Arial" w:hAnsi="Arial" w:cs="Arial"/>
        </w:rPr>
        <w:t xml:space="preserve"> </w:t>
      </w:r>
      <w:r w:rsidR="001C0003">
        <w:rPr>
          <w:rFonts w:ascii="Arial" w:hAnsi="Arial" w:cs="Arial"/>
        </w:rPr>
        <w:t xml:space="preserve">This </w:t>
      </w:r>
      <w:r w:rsidRPr="6DF30AB1">
        <w:rPr>
          <w:rFonts w:ascii="Arial" w:hAnsi="Arial" w:cs="Arial"/>
        </w:rPr>
        <w:t xml:space="preserve">toolkit </w:t>
      </w:r>
      <w:r w:rsidR="00886D42">
        <w:rPr>
          <w:rFonts w:ascii="Arial" w:hAnsi="Arial" w:cs="Arial"/>
        </w:rPr>
        <w:t xml:space="preserve">will help you </w:t>
      </w:r>
      <w:r w:rsidRPr="6DF30AB1">
        <w:rPr>
          <w:rFonts w:ascii="Arial" w:hAnsi="Arial" w:cs="Arial"/>
        </w:rPr>
        <w:t>to understand why making reasonable adjustments is a positive step towards embracing</w:t>
      </w:r>
      <w:r w:rsidR="001C0003">
        <w:rPr>
          <w:rFonts w:ascii="Arial" w:hAnsi="Arial" w:cs="Arial"/>
        </w:rPr>
        <w:t xml:space="preserve"> a culture of</w:t>
      </w:r>
      <w:r w:rsidRPr="6DF30AB1">
        <w:rPr>
          <w:rFonts w:ascii="Arial" w:hAnsi="Arial" w:cs="Arial"/>
        </w:rPr>
        <w:t xml:space="preserve"> diversity and inclusion. </w:t>
      </w:r>
    </w:p>
    <w:p w14:paraId="40577A68" w14:textId="67B4B2CE" w:rsidR="00AE4F18" w:rsidRDefault="005758A9" w:rsidP="4FBF82DF">
      <w:pPr>
        <w:rPr>
          <w:rFonts w:ascii="Arial" w:hAnsi="Arial" w:cs="Arial"/>
        </w:rPr>
      </w:pPr>
      <w:r w:rsidRPr="00B57990">
        <w:rPr>
          <w:rStyle w:val="cf01"/>
          <w:rFonts w:ascii="Arial" w:hAnsi="Arial" w:cs="Arial"/>
          <w:sz w:val="22"/>
          <w:szCs w:val="22"/>
        </w:rPr>
        <w:t>We use the terms disability and reasonable adjustment as this reflects the statutory definition</w:t>
      </w:r>
      <w:r w:rsidR="00886D42">
        <w:rPr>
          <w:rStyle w:val="cf01"/>
          <w:rFonts w:ascii="Arial" w:hAnsi="Arial" w:cs="Arial"/>
          <w:sz w:val="22"/>
          <w:szCs w:val="22"/>
        </w:rPr>
        <w:t>s</w:t>
      </w:r>
      <w:r w:rsidRPr="00B57990">
        <w:rPr>
          <w:rStyle w:val="cf01"/>
          <w:rFonts w:ascii="Arial" w:hAnsi="Arial" w:cs="Arial"/>
          <w:sz w:val="22"/>
          <w:szCs w:val="22"/>
        </w:rPr>
        <w:t xml:space="preserve"> in the </w:t>
      </w:r>
      <w:hyperlink r:id="rId11" w:history="1">
        <w:r w:rsidRPr="00376899">
          <w:rPr>
            <w:rStyle w:val="Hyperlink"/>
            <w:rFonts w:ascii="Arial" w:hAnsi="Arial" w:cs="Arial"/>
          </w:rPr>
          <w:t>Equality Act 2010.</w:t>
        </w:r>
      </w:hyperlink>
      <w:r w:rsidR="005850F3">
        <w:rPr>
          <w:rStyle w:val="cf01"/>
          <w:rFonts w:ascii="Arial" w:hAnsi="Arial" w:cs="Arial"/>
          <w:sz w:val="22"/>
          <w:szCs w:val="22"/>
        </w:rPr>
        <w:t xml:space="preserve"> The Equality Act also includes</w:t>
      </w:r>
      <w:r w:rsidR="008D3D91">
        <w:rPr>
          <w:rStyle w:val="cf01"/>
          <w:rFonts w:ascii="Arial" w:hAnsi="Arial" w:cs="Arial"/>
          <w:sz w:val="22"/>
          <w:szCs w:val="22"/>
        </w:rPr>
        <w:t xml:space="preserve"> our legal </w:t>
      </w:r>
      <w:r w:rsidR="00370A37">
        <w:rPr>
          <w:rStyle w:val="cf01"/>
          <w:rFonts w:ascii="Arial" w:hAnsi="Arial" w:cs="Arial"/>
          <w:sz w:val="22"/>
          <w:szCs w:val="22"/>
        </w:rPr>
        <w:t xml:space="preserve">requirements </w:t>
      </w:r>
      <w:r w:rsidR="00627783">
        <w:rPr>
          <w:rStyle w:val="cf01"/>
          <w:rFonts w:ascii="Arial" w:hAnsi="Arial" w:cs="Arial"/>
          <w:sz w:val="22"/>
          <w:szCs w:val="22"/>
        </w:rPr>
        <w:t>under the</w:t>
      </w:r>
      <w:r w:rsidR="00370A37">
        <w:rPr>
          <w:rStyle w:val="cf01"/>
          <w:rFonts w:ascii="Arial" w:hAnsi="Arial" w:cs="Arial"/>
          <w:sz w:val="22"/>
          <w:szCs w:val="22"/>
        </w:rPr>
        <w:t xml:space="preserve"> </w:t>
      </w:r>
      <w:hyperlink r:id="rId12" w:history="1">
        <w:r w:rsidR="00370A37">
          <w:rPr>
            <w:rStyle w:val="Hyperlink"/>
            <w:rFonts w:ascii="Arial" w:hAnsi="Arial" w:cs="Arial"/>
          </w:rPr>
          <w:t>Public Sector Equality Duty</w:t>
        </w:r>
      </w:hyperlink>
      <w:r w:rsidR="00370A37">
        <w:rPr>
          <w:rStyle w:val="cf01"/>
          <w:rFonts w:ascii="Arial" w:hAnsi="Arial" w:cs="Arial"/>
          <w:sz w:val="22"/>
          <w:szCs w:val="22"/>
        </w:rPr>
        <w:t xml:space="preserve">. </w:t>
      </w:r>
      <w:r w:rsidR="0724CBBF" w:rsidRPr="005758A9">
        <w:rPr>
          <w:rFonts w:ascii="Arial" w:hAnsi="Arial" w:cs="Arial"/>
        </w:rPr>
        <w:t>It is important that we ask colleagues who make us aware of any health condition</w:t>
      </w:r>
      <w:r w:rsidR="00886D42">
        <w:rPr>
          <w:rFonts w:ascii="Arial" w:hAnsi="Arial" w:cs="Arial"/>
        </w:rPr>
        <w:t>,</w:t>
      </w:r>
      <w:r w:rsidR="0724CBBF" w:rsidRPr="005758A9">
        <w:rPr>
          <w:rFonts w:ascii="Arial" w:hAnsi="Arial" w:cs="Arial"/>
        </w:rPr>
        <w:t xml:space="preserve"> how they</w:t>
      </w:r>
      <w:r w:rsidR="4956116B" w:rsidRPr="005758A9">
        <w:rPr>
          <w:rFonts w:ascii="Arial" w:hAnsi="Arial" w:cs="Arial"/>
        </w:rPr>
        <w:t xml:space="preserve"> prefer to</w:t>
      </w:r>
      <w:r w:rsidR="0724CBBF" w:rsidRPr="005758A9">
        <w:rPr>
          <w:rFonts w:ascii="Arial" w:hAnsi="Arial" w:cs="Arial"/>
        </w:rPr>
        <w:t xml:space="preserve"> describe their condition</w:t>
      </w:r>
      <w:r w:rsidR="695A6E0F" w:rsidRPr="005758A9">
        <w:rPr>
          <w:rFonts w:ascii="Arial" w:hAnsi="Arial" w:cs="Arial"/>
        </w:rPr>
        <w:t xml:space="preserve"> or impairment</w:t>
      </w:r>
      <w:r w:rsidR="0724CBBF" w:rsidRPr="005758A9">
        <w:rPr>
          <w:rFonts w:ascii="Arial" w:hAnsi="Arial" w:cs="Arial"/>
        </w:rPr>
        <w:t>. For example, someone with diabetes may prefer their condition to be referenced as a long-term health condition</w:t>
      </w:r>
      <w:r w:rsidR="0050584F" w:rsidRPr="005758A9">
        <w:rPr>
          <w:rFonts w:ascii="Arial" w:hAnsi="Arial" w:cs="Arial"/>
        </w:rPr>
        <w:t xml:space="preserve">. </w:t>
      </w:r>
    </w:p>
    <w:p w14:paraId="3692C310" w14:textId="77777777" w:rsidR="002764E2" w:rsidRDefault="002764E2" w:rsidP="4FBF82DF">
      <w:pPr>
        <w:rPr>
          <w:rFonts w:ascii="Arial" w:hAnsi="Arial" w:cs="Arial"/>
        </w:rPr>
      </w:pPr>
    </w:p>
    <w:p w14:paraId="6A1A1D4C" w14:textId="7BE38015" w:rsidR="6FD071C7" w:rsidRPr="00E417A0" w:rsidRDefault="00B57990" w:rsidP="00CA6FE7">
      <w:pPr>
        <w:pStyle w:val="Heading2"/>
      </w:pPr>
      <w:bookmarkStart w:id="13" w:name="_Toc160102057"/>
      <w:r w:rsidRPr="00E417A0">
        <w:t xml:space="preserve">Understanding </w:t>
      </w:r>
      <w:r w:rsidR="001A3937">
        <w:t>d</w:t>
      </w:r>
      <w:r w:rsidRPr="00E417A0">
        <w:t>isability</w:t>
      </w:r>
      <w:bookmarkEnd w:id="13"/>
      <w:r w:rsidRPr="00E417A0">
        <w:t xml:space="preserve"> </w:t>
      </w:r>
    </w:p>
    <w:p w14:paraId="010582EE" w14:textId="77777777" w:rsidR="000B33DD" w:rsidRDefault="000B33DD" w:rsidP="00A969F2">
      <w:pPr>
        <w:rPr>
          <w:rFonts w:ascii="Arial" w:hAnsi="Arial" w:cs="Arial"/>
        </w:rPr>
      </w:pPr>
    </w:p>
    <w:p w14:paraId="03529D73" w14:textId="3E150F90" w:rsidR="00B57990" w:rsidRPr="00CA6FE7" w:rsidRDefault="00B57990" w:rsidP="00B41901">
      <w:pPr>
        <w:pStyle w:val="Heading3"/>
      </w:pPr>
      <w:bookmarkStart w:id="14" w:name="_Toc160102058"/>
      <w:r w:rsidRPr="00CA6FE7">
        <w:t>Definition of disability under the Equality Act 2010</w:t>
      </w:r>
      <w:bookmarkEnd w:id="14"/>
    </w:p>
    <w:p w14:paraId="5AD339AA" w14:textId="33C43A41" w:rsidR="00B57990" w:rsidRPr="00AA1F9F" w:rsidRDefault="00B57990" w:rsidP="00B57990">
      <w:pPr>
        <w:rPr>
          <w:rFonts w:ascii="Arial" w:hAnsi="Arial" w:cs="Arial"/>
        </w:rPr>
      </w:pPr>
      <w:r>
        <w:rPr>
          <w:rFonts w:ascii="Arial" w:hAnsi="Arial" w:cs="Arial"/>
        </w:rPr>
        <w:t xml:space="preserve">The Equality Act </w:t>
      </w:r>
      <w:r w:rsidR="006B726D">
        <w:rPr>
          <w:rFonts w:ascii="Arial" w:hAnsi="Arial" w:cs="Arial"/>
        </w:rPr>
        <w:t xml:space="preserve">2010 </w:t>
      </w:r>
      <w:r>
        <w:rPr>
          <w:rFonts w:ascii="Arial" w:hAnsi="Arial" w:cs="Arial"/>
        </w:rPr>
        <w:t xml:space="preserve">says, </w:t>
      </w:r>
      <w:r w:rsidRPr="00AA1F9F">
        <w:rPr>
          <w:rFonts w:ascii="Arial" w:hAnsi="Arial" w:cs="Arial"/>
        </w:rPr>
        <w:t xml:space="preserve">‘A person has a disability if they have a physical or mental impairment, and the impairment has a substantial and long-term adverse effect on their ability to carry out normal day-to-day activities.’ Long-term can be defined as the impairment lasting for at least 12 months or has been diagnosed as likely to last for at least 12 months. Substantial in this instance means the condition is more than minor or trivial. </w:t>
      </w:r>
    </w:p>
    <w:p w14:paraId="4B50988F" w14:textId="5CDA1CCF" w:rsidR="00B57990" w:rsidRPr="00207D57" w:rsidRDefault="00B57990" w:rsidP="00B41901">
      <w:pPr>
        <w:pStyle w:val="Heading3"/>
      </w:pPr>
      <w:bookmarkStart w:id="15" w:name="_Toc160102059"/>
      <w:r w:rsidRPr="00207D57">
        <w:t>The social model of disability</w:t>
      </w:r>
      <w:bookmarkEnd w:id="15"/>
    </w:p>
    <w:p w14:paraId="6BEEF7A8" w14:textId="4144A1F1" w:rsidR="00A969F2" w:rsidRPr="00AA1F9F" w:rsidRDefault="00A969F2" w:rsidP="00A969F2">
      <w:pPr>
        <w:rPr>
          <w:rFonts w:ascii="Arial" w:hAnsi="Arial" w:cs="Arial"/>
        </w:rPr>
      </w:pPr>
      <w:r w:rsidRPr="6FD071C7">
        <w:rPr>
          <w:rFonts w:ascii="Arial" w:hAnsi="Arial" w:cs="Arial"/>
        </w:rPr>
        <w:t>The social model of disability says that people are disabled by barriers in society, rather than by a person’s condition or difference. Barriers can be physical like buildings or spaces that are not accessible and limit ease of access for people</w:t>
      </w:r>
      <w:r w:rsidR="003C3627" w:rsidRPr="6FD071C7">
        <w:rPr>
          <w:rFonts w:ascii="Arial" w:hAnsi="Arial" w:cs="Arial"/>
        </w:rPr>
        <w:t xml:space="preserve"> with disabilities</w:t>
      </w:r>
      <w:r w:rsidRPr="6FD071C7">
        <w:rPr>
          <w:rFonts w:ascii="Arial" w:hAnsi="Arial" w:cs="Arial"/>
        </w:rPr>
        <w:t>. On the other hand, barriers can be caused by attitudes found in society which are based on prejudice and stereotypes.</w:t>
      </w:r>
    </w:p>
    <w:p w14:paraId="4098C124" w14:textId="50E63370" w:rsidR="0040439C" w:rsidRDefault="0003261F" w:rsidP="00D92937">
      <w:pPr>
        <w:rPr>
          <w:rFonts w:ascii="Arial" w:hAnsi="Arial" w:cs="Arial"/>
        </w:rPr>
      </w:pPr>
      <w:r w:rsidRPr="79D9862A">
        <w:rPr>
          <w:rFonts w:ascii="Arial" w:hAnsi="Arial" w:cs="Arial"/>
        </w:rPr>
        <w:t>W</w:t>
      </w:r>
      <w:r w:rsidR="00A969F2" w:rsidRPr="79D9862A">
        <w:rPr>
          <w:rFonts w:ascii="Arial" w:hAnsi="Arial" w:cs="Arial"/>
        </w:rPr>
        <w:t>e recognise that not all people</w:t>
      </w:r>
      <w:r w:rsidR="244316EE" w:rsidRPr="79D9862A">
        <w:rPr>
          <w:rFonts w:ascii="Arial" w:hAnsi="Arial" w:cs="Arial"/>
        </w:rPr>
        <w:t xml:space="preserve"> with disabilities</w:t>
      </w:r>
      <w:r w:rsidR="00A969F2" w:rsidRPr="79D9862A">
        <w:rPr>
          <w:rFonts w:ascii="Arial" w:hAnsi="Arial" w:cs="Arial"/>
        </w:rPr>
        <w:t xml:space="preserve"> align with this model</w:t>
      </w:r>
      <w:r w:rsidR="7221E116" w:rsidRPr="79D9862A">
        <w:rPr>
          <w:rFonts w:ascii="Arial" w:hAnsi="Arial" w:cs="Arial"/>
        </w:rPr>
        <w:t>,</w:t>
      </w:r>
      <w:r w:rsidR="00A969F2" w:rsidRPr="79D9862A">
        <w:rPr>
          <w:rFonts w:ascii="Arial" w:hAnsi="Arial" w:cs="Arial"/>
        </w:rPr>
        <w:t xml:space="preserve"> and we support </w:t>
      </w:r>
      <w:r w:rsidR="009C4D3A" w:rsidRPr="79D9862A">
        <w:rPr>
          <w:rFonts w:ascii="Arial" w:hAnsi="Arial" w:cs="Arial"/>
        </w:rPr>
        <w:t xml:space="preserve">colleagues with disabilities </w:t>
      </w:r>
      <w:r w:rsidR="00DF23B7" w:rsidRPr="79D9862A">
        <w:rPr>
          <w:rFonts w:ascii="Arial" w:hAnsi="Arial" w:cs="Arial"/>
        </w:rPr>
        <w:t>in</w:t>
      </w:r>
      <w:r w:rsidR="00A969F2" w:rsidRPr="79D9862A">
        <w:rPr>
          <w:rFonts w:ascii="Arial" w:hAnsi="Arial" w:cs="Arial"/>
        </w:rPr>
        <w:t xml:space="preserve"> </w:t>
      </w:r>
      <w:r w:rsidR="33D477DA" w:rsidRPr="79D9862A">
        <w:rPr>
          <w:rFonts w:ascii="Arial" w:hAnsi="Arial" w:cs="Arial"/>
        </w:rPr>
        <w:t>whichever way</w:t>
      </w:r>
      <w:r w:rsidR="00A969F2" w:rsidRPr="79D9862A">
        <w:rPr>
          <w:rFonts w:ascii="Arial" w:hAnsi="Arial" w:cs="Arial"/>
        </w:rPr>
        <w:t xml:space="preserve"> </w:t>
      </w:r>
      <w:r w:rsidR="33D477DA" w:rsidRPr="79D9862A">
        <w:rPr>
          <w:rFonts w:ascii="Arial" w:hAnsi="Arial" w:cs="Arial"/>
        </w:rPr>
        <w:t>they</w:t>
      </w:r>
      <w:r w:rsidR="00A969F2" w:rsidRPr="79D9862A">
        <w:rPr>
          <w:rFonts w:ascii="Arial" w:hAnsi="Arial" w:cs="Arial"/>
        </w:rPr>
        <w:t xml:space="preserve"> choose to describe their disability. Many align with the medical model of disability which says people are disabled by their </w:t>
      </w:r>
      <w:r w:rsidR="000640A8" w:rsidRPr="79D9862A">
        <w:rPr>
          <w:rFonts w:ascii="Arial" w:hAnsi="Arial" w:cs="Arial"/>
        </w:rPr>
        <w:t>impairment</w:t>
      </w:r>
      <w:r w:rsidR="006C334A" w:rsidRPr="79D9862A">
        <w:rPr>
          <w:rFonts w:ascii="Arial" w:hAnsi="Arial" w:cs="Arial"/>
        </w:rPr>
        <w:t xml:space="preserve">s and </w:t>
      </w:r>
      <w:r w:rsidR="00463F7B" w:rsidRPr="79D9862A">
        <w:rPr>
          <w:rFonts w:ascii="Arial" w:hAnsi="Arial" w:cs="Arial"/>
        </w:rPr>
        <w:t>these</w:t>
      </w:r>
      <w:r w:rsidR="006C334A" w:rsidRPr="79D9862A">
        <w:rPr>
          <w:rFonts w:ascii="Arial" w:hAnsi="Arial" w:cs="Arial"/>
        </w:rPr>
        <w:t xml:space="preserve"> </w:t>
      </w:r>
      <w:r w:rsidR="00F64F69" w:rsidRPr="79D9862A">
        <w:rPr>
          <w:rFonts w:ascii="Arial" w:hAnsi="Arial" w:cs="Arial"/>
        </w:rPr>
        <w:t>function as</w:t>
      </w:r>
      <w:r w:rsidR="00B709E0" w:rsidRPr="79D9862A">
        <w:rPr>
          <w:rFonts w:ascii="Arial" w:hAnsi="Arial" w:cs="Arial"/>
        </w:rPr>
        <w:t xml:space="preserve"> a barrier </w:t>
      </w:r>
      <w:r w:rsidR="00A527D9" w:rsidRPr="79D9862A">
        <w:rPr>
          <w:rFonts w:ascii="Arial" w:hAnsi="Arial" w:cs="Arial"/>
        </w:rPr>
        <w:t>to</w:t>
      </w:r>
      <w:r w:rsidR="005F012E" w:rsidRPr="79D9862A">
        <w:rPr>
          <w:rFonts w:ascii="Arial" w:hAnsi="Arial" w:cs="Arial"/>
        </w:rPr>
        <w:t xml:space="preserve"> </w:t>
      </w:r>
      <w:r w:rsidR="00856D68" w:rsidRPr="79D9862A">
        <w:rPr>
          <w:rFonts w:ascii="Arial" w:hAnsi="Arial" w:cs="Arial"/>
        </w:rPr>
        <w:t xml:space="preserve">participating in </w:t>
      </w:r>
      <w:r w:rsidR="005F012E" w:rsidRPr="79D9862A">
        <w:rPr>
          <w:rFonts w:ascii="Arial" w:hAnsi="Arial" w:cs="Arial"/>
        </w:rPr>
        <w:t>society.</w:t>
      </w:r>
      <w:r w:rsidR="00781E73" w:rsidRPr="79D9862A">
        <w:rPr>
          <w:rFonts w:ascii="Arial" w:hAnsi="Arial" w:cs="Arial"/>
        </w:rPr>
        <w:t xml:space="preserve"> </w:t>
      </w:r>
      <w:r w:rsidR="00A969F2" w:rsidRPr="79D9862A">
        <w:rPr>
          <w:rFonts w:ascii="Arial" w:hAnsi="Arial" w:cs="Arial"/>
        </w:rPr>
        <w:t>We align with the social model as it</w:t>
      </w:r>
      <w:r w:rsidR="000E71DA" w:rsidRPr="79D9862A">
        <w:rPr>
          <w:rFonts w:ascii="Arial" w:hAnsi="Arial" w:cs="Arial"/>
        </w:rPr>
        <w:t xml:space="preserve"> focuses on </w:t>
      </w:r>
      <w:r w:rsidR="00802C85" w:rsidRPr="79D9862A">
        <w:rPr>
          <w:rFonts w:ascii="Arial" w:hAnsi="Arial" w:cs="Arial"/>
        </w:rPr>
        <w:t>the environment we live</w:t>
      </w:r>
      <w:r w:rsidR="00E34E0C" w:rsidRPr="79D9862A">
        <w:rPr>
          <w:rFonts w:ascii="Arial" w:hAnsi="Arial" w:cs="Arial"/>
        </w:rPr>
        <w:t xml:space="preserve"> and work</w:t>
      </w:r>
      <w:r w:rsidR="00802C85" w:rsidRPr="79D9862A">
        <w:rPr>
          <w:rFonts w:ascii="Arial" w:hAnsi="Arial" w:cs="Arial"/>
        </w:rPr>
        <w:t xml:space="preserve"> in and</w:t>
      </w:r>
      <w:r w:rsidR="00A969F2" w:rsidRPr="79D9862A">
        <w:rPr>
          <w:rFonts w:ascii="Arial" w:hAnsi="Arial" w:cs="Arial"/>
        </w:rPr>
        <w:t xml:space="preserve"> helps us recognise barriers </w:t>
      </w:r>
      <w:r w:rsidR="00802C85" w:rsidRPr="79D9862A">
        <w:rPr>
          <w:rFonts w:ascii="Arial" w:hAnsi="Arial" w:cs="Arial"/>
        </w:rPr>
        <w:t xml:space="preserve">that </w:t>
      </w:r>
      <w:r w:rsidR="00B229AC" w:rsidRPr="79D9862A">
        <w:rPr>
          <w:rFonts w:ascii="Arial" w:hAnsi="Arial" w:cs="Arial"/>
        </w:rPr>
        <w:t xml:space="preserve">exclude </w:t>
      </w:r>
      <w:r w:rsidR="778F5AB3" w:rsidRPr="79D9862A">
        <w:rPr>
          <w:rFonts w:ascii="Arial" w:hAnsi="Arial" w:cs="Arial"/>
        </w:rPr>
        <w:t xml:space="preserve">colleagues </w:t>
      </w:r>
      <w:r w:rsidR="005349AC" w:rsidRPr="79D9862A">
        <w:rPr>
          <w:rFonts w:ascii="Arial" w:hAnsi="Arial" w:cs="Arial"/>
        </w:rPr>
        <w:t>with disabilities</w:t>
      </w:r>
      <w:r w:rsidR="00434505" w:rsidRPr="79D9862A">
        <w:rPr>
          <w:rFonts w:ascii="Arial" w:hAnsi="Arial" w:cs="Arial"/>
        </w:rPr>
        <w:t xml:space="preserve"> in </w:t>
      </w:r>
      <w:r w:rsidR="004F3A21" w:rsidRPr="79D9862A">
        <w:rPr>
          <w:rFonts w:ascii="Arial" w:hAnsi="Arial" w:cs="Arial"/>
        </w:rPr>
        <w:t>the workplace.</w:t>
      </w:r>
    </w:p>
    <w:p w14:paraId="1148A34D" w14:textId="77777777" w:rsidR="00796003" w:rsidRDefault="00796003" w:rsidP="00D92937">
      <w:pPr>
        <w:rPr>
          <w:rFonts w:ascii="Arial" w:hAnsi="Arial" w:cs="Arial"/>
        </w:rPr>
      </w:pPr>
    </w:p>
    <w:p w14:paraId="6EAED273" w14:textId="77777777" w:rsidR="00796003" w:rsidRPr="00AA1F9F" w:rsidRDefault="00796003" w:rsidP="00D92937">
      <w:pPr>
        <w:rPr>
          <w:rFonts w:ascii="Arial" w:hAnsi="Arial" w:cs="Arial"/>
        </w:rPr>
      </w:pPr>
    </w:p>
    <w:p w14:paraId="5EE35121" w14:textId="7FFD2E9B" w:rsidR="008E5059" w:rsidRDefault="00FD7331" w:rsidP="00B41901">
      <w:pPr>
        <w:pStyle w:val="Heading3"/>
      </w:pPr>
      <w:bookmarkStart w:id="16" w:name="_Toc160102060"/>
      <w:r w:rsidRPr="6FD071C7">
        <w:lastRenderedPageBreak/>
        <w:t>Non-visible</w:t>
      </w:r>
      <w:r w:rsidR="0086511B" w:rsidRPr="6FD071C7">
        <w:t xml:space="preserve"> disabilities</w:t>
      </w:r>
      <w:bookmarkEnd w:id="16"/>
      <w:r w:rsidR="0086511B" w:rsidRPr="6FD071C7">
        <w:t xml:space="preserve"> </w:t>
      </w:r>
    </w:p>
    <w:p w14:paraId="29BD6653" w14:textId="587B5D51" w:rsidR="00A47217" w:rsidRDefault="006C708E" w:rsidP="00444F7A">
      <w:pPr>
        <w:rPr>
          <w:rFonts w:ascii="Arial" w:hAnsi="Arial" w:cs="Arial"/>
        </w:rPr>
      </w:pPr>
      <w:r w:rsidRPr="5D280FDF">
        <w:rPr>
          <w:rFonts w:ascii="Arial" w:hAnsi="Arial" w:cs="Arial"/>
        </w:rPr>
        <w:t>I</w:t>
      </w:r>
      <w:r w:rsidR="00444F7A" w:rsidRPr="5D280FDF">
        <w:rPr>
          <w:rFonts w:ascii="Arial" w:hAnsi="Arial" w:cs="Arial"/>
        </w:rPr>
        <w:t xml:space="preserve">t is important to recognise we </w:t>
      </w:r>
      <w:bookmarkStart w:id="17" w:name="_Int_ZPVD1MjV"/>
      <w:r w:rsidR="00444F7A" w:rsidRPr="5D280FDF">
        <w:rPr>
          <w:rFonts w:ascii="Arial" w:hAnsi="Arial" w:cs="Arial"/>
        </w:rPr>
        <w:t>can’t</w:t>
      </w:r>
      <w:bookmarkEnd w:id="17"/>
      <w:r w:rsidR="00444F7A" w:rsidRPr="5D280FDF">
        <w:rPr>
          <w:rFonts w:ascii="Arial" w:hAnsi="Arial" w:cs="Arial"/>
        </w:rPr>
        <w:t xml:space="preserve"> always see </w:t>
      </w:r>
      <w:r w:rsidRPr="5D280FDF">
        <w:rPr>
          <w:rFonts w:ascii="Arial" w:hAnsi="Arial" w:cs="Arial"/>
        </w:rPr>
        <w:t>a perso</w:t>
      </w:r>
      <w:r w:rsidR="00885936" w:rsidRPr="5D280FDF">
        <w:rPr>
          <w:rFonts w:ascii="Arial" w:hAnsi="Arial" w:cs="Arial"/>
        </w:rPr>
        <w:t xml:space="preserve">n’s </w:t>
      </w:r>
      <w:r w:rsidR="0170E6EB" w:rsidRPr="5D280FDF">
        <w:rPr>
          <w:rFonts w:ascii="Arial" w:hAnsi="Arial" w:cs="Arial"/>
        </w:rPr>
        <w:t>disability.</w:t>
      </w:r>
      <w:r w:rsidR="00444F7A" w:rsidRPr="5D280FDF">
        <w:rPr>
          <w:rFonts w:ascii="Arial" w:hAnsi="Arial" w:cs="Arial"/>
        </w:rPr>
        <w:t xml:space="preserve"> </w:t>
      </w:r>
      <w:r w:rsidR="00651835" w:rsidRPr="5D280FDF">
        <w:rPr>
          <w:rFonts w:ascii="Arial" w:hAnsi="Arial" w:cs="Arial"/>
        </w:rPr>
        <w:t xml:space="preserve">Non-visible disabilities </w:t>
      </w:r>
      <w:r w:rsidR="00444F7A" w:rsidRPr="5D280FDF">
        <w:rPr>
          <w:rFonts w:ascii="Arial" w:hAnsi="Arial" w:cs="Arial"/>
        </w:rPr>
        <w:t xml:space="preserve">can be physical, mental, or neurological and can cause people different challenges and limitations in their day-to-day lives. People with non-visible disabilities are often judged because they </w:t>
      </w:r>
      <w:bookmarkStart w:id="18" w:name="_Int_qHDzsl9k"/>
      <w:r w:rsidR="00444F7A" w:rsidRPr="5D280FDF">
        <w:rPr>
          <w:rFonts w:ascii="Arial" w:hAnsi="Arial" w:cs="Arial"/>
        </w:rPr>
        <w:t>don’t</w:t>
      </w:r>
      <w:bookmarkEnd w:id="18"/>
      <w:r w:rsidR="00444F7A" w:rsidRPr="5D280FDF">
        <w:rPr>
          <w:rFonts w:ascii="Arial" w:hAnsi="Arial" w:cs="Arial"/>
        </w:rPr>
        <w:t xml:space="preserve"> have symptoms </w:t>
      </w:r>
      <w:r w:rsidR="5086B114" w:rsidRPr="5D280FDF">
        <w:rPr>
          <w:rFonts w:ascii="Arial" w:hAnsi="Arial" w:cs="Arial"/>
        </w:rPr>
        <w:t>that you can see</w:t>
      </w:r>
      <w:r w:rsidR="00444F7A" w:rsidRPr="5D280FDF">
        <w:rPr>
          <w:rFonts w:ascii="Arial" w:hAnsi="Arial" w:cs="Arial"/>
        </w:rPr>
        <w:t>. Judgemental attitudes can make those with non-visible disabilities feel like they need to justify themselves which can cause them distress and upset.</w:t>
      </w:r>
    </w:p>
    <w:p w14:paraId="040108CF" w14:textId="1ADC1C72" w:rsidR="00444F7A" w:rsidRPr="00444F7A" w:rsidRDefault="07D77D4F" w:rsidP="00444F7A">
      <w:pPr>
        <w:rPr>
          <w:rFonts w:ascii="Arial" w:hAnsi="Arial" w:cs="Arial"/>
        </w:rPr>
      </w:pPr>
      <w:r w:rsidRPr="6DF30AB1">
        <w:rPr>
          <w:rFonts w:ascii="Arial" w:hAnsi="Arial" w:cs="Arial"/>
        </w:rPr>
        <w:t>S</w:t>
      </w:r>
      <w:r w:rsidR="00A47217" w:rsidRPr="6DF30AB1">
        <w:rPr>
          <w:rFonts w:ascii="Arial" w:hAnsi="Arial" w:cs="Arial"/>
        </w:rPr>
        <w:t>ome co</w:t>
      </w:r>
      <w:r w:rsidR="6A13C8B6" w:rsidRPr="6DF30AB1">
        <w:rPr>
          <w:rFonts w:ascii="Arial" w:hAnsi="Arial" w:cs="Arial"/>
        </w:rPr>
        <w:t xml:space="preserve">lleagues </w:t>
      </w:r>
      <w:r w:rsidR="00A47217" w:rsidRPr="6DF30AB1">
        <w:rPr>
          <w:rFonts w:ascii="Arial" w:hAnsi="Arial" w:cs="Arial"/>
        </w:rPr>
        <w:t>m</w:t>
      </w:r>
      <w:r w:rsidR="44CD45A0" w:rsidRPr="6DF30AB1">
        <w:rPr>
          <w:rFonts w:ascii="Arial" w:hAnsi="Arial" w:cs="Arial"/>
        </w:rPr>
        <w:t>a</w:t>
      </w:r>
      <w:r w:rsidR="00A47217" w:rsidRPr="6DF30AB1">
        <w:rPr>
          <w:rFonts w:ascii="Arial" w:hAnsi="Arial" w:cs="Arial"/>
        </w:rPr>
        <w:t xml:space="preserve">y disclose a </w:t>
      </w:r>
      <w:r w:rsidR="00444F7A" w:rsidRPr="6DF30AB1">
        <w:rPr>
          <w:rFonts w:ascii="Arial" w:hAnsi="Arial" w:cs="Arial"/>
        </w:rPr>
        <w:t>non-visible disability</w:t>
      </w:r>
      <w:r w:rsidR="00A47217" w:rsidRPr="6DF30AB1">
        <w:rPr>
          <w:rFonts w:ascii="Arial" w:hAnsi="Arial" w:cs="Arial"/>
        </w:rPr>
        <w:t xml:space="preserve">, and it is your responsibility to listen to your </w:t>
      </w:r>
      <w:r w:rsidR="096077CD" w:rsidRPr="6DF30AB1">
        <w:rPr>
          <w:rFonts w:ascii="Arial" w:hAnsi="Arial" w:cs="Arial"/>
        </w:rPr>
        <w:t>colleague's</w:t>
      </w:r>
      <w:r w:rsidR="00A47217" w:rsidRPr="6DF30AB1">
        <w:rPr>
          <w:rFonts w:ascii="Arial" w:hAnsi="Arial" w:cs="Arial"/>
        </w:rPr>
        <w:t xml:space="preserve"> experience of their </w:t>
      </w:r>
      <w:r w:rsidR="00207D57" w:rsidRPr="6DF30AB1">
        <w:rPr>
          <w:rFonts w:ascii="Arial" w:hAnsi="Arial" w:cs="Arial"/>
        </w:rPr>
        <w:t>condition</w:t>
      </w:r>
      <w:r w:rsidR="00207D57">
        <w:rPr>
          <w:rFonts w:ascii="Arial" w:hAnsi="Arial" w:cs="Arial"/>
        </w:rPr>
        <w:t xml:space="preserve"> and</w:t>
      </w:r>
      <w:r w:rsidR="005758A9" w:rsidRPr="6DF30AB1">
        <w:rPr>
          <w:rFonts w:ascii="Arial" w:hAnsi="Arial" w:cs="Arial"/>
        </w:rPr>
        <w:t xml:space="preserve"> </w:t>
      </w:r>
      <w:r w:rsidR="00A47217" w:rsidRPr="6DF30AB1">
        <w:rPr>
          <w:rFonts w:ascii="Arial" w:hAnsi="Arial" w:cs="Arial"/>
        </w:rPr>
        <w:t>seek expert guidance f</w:t>
      </w:r>
      <w:r w:rsidR="4ED9420F" w:rsidRPr="6DF30AB1">
        <w:rPr>
          <w:rFonts w:ascii="Arial" w:hAnsi="Arial" w:cs="Arial"/>
        </w:rPr>
        <w:t xml:space="preserve">rom </w:t>
      </w:r>
      <w:r w:rsidR="00A47217" w:rsidRPr="6DF30AB1">
        <w:rPr>
          <w:rFonts w:ascii="Arial" w:hAnsi="Arial" w:cs="Arial"/>
        </w:rPr>
        <w:t xml:space="preserve">the </w:t>
      </w:r>
      <w:r w:rsidR="0F717385" w:rsidRPr="6DF30AB1">
        <w:rPr>
          <w:rFonts w:ascii="Arial" w:hAnsi="Arial" w:cs="Arial"/>
        </w:rPr>
        <w:t>relevant</w:t>
      </w:r>
      <w:r w:rsidR="00A47217" w:rsidRPr="6DF30AB1">
        <w:rPr>
          <w:rFonts w:ascii="Arial" w:hAnsi="Arial" w:cs="Arial"/>
        </w:rPr>
        <w:t xml:space="preserve"> support organisation, Occupational Health</w:t>
      </w:r>
      <w:r w:rsidR="33CCD176" w:rsidRPr="6DF30AB1">
        <w:rPr>
          <w:rFonts w:ascii="Arial" w:hAnsi="Arial" w:cs="Arial"/>
        </w:rPr>
        <w:t xml:space="preserve">, </w:t>
      </w:r>
      <w:r w:rsidR="00A47217" w:rsidRPr="6DF30AB1">
        <w:rPr>
          <w:rFonts w:ascii="Arial" w:hAnsi="Arial" w:cs="Arial"/>
        </w:rPr>
        <w:t xml:space="preserve">the colleagues </w:t>
      </w:r>
      <w:r w:rsidR="4D663429" w:rsidRPr="6DF30AB1">
        <w:rPr>
          <w:rFonts w:ascii="Arial" w:hAnsi="Arial" w:cs="Arial"/>
        </w:rPr>
        <w:t>GP,</w:t>
      </w:r>
      <w:r w:rsidR="00A47217" w:rsidRPr="6DF30AB1">
        <w:rPr>
          <w:rFonts w:ascii="Arial" w:hAnsi="Arial" w:cs="Arial"/>
        </w:rPr>
        <w:t xml:space="preserve"> or specialist health care provider</w:t>
      </w:r>
      <w:r w:rsidR="005758A9">
        <w:rPr>
          <w:rFonts w:ascii="Arial" w:hAnsi="Arial" w:cs="Arial"/>
        </w:rPr>
        <w:t xml:space="preserve"> with the </w:t>
      </w:r>
      <w:r w:rsidR="006B726D">
        <w:rPr>
          <w:rFonts w:ascii="Arial" w:hAnsi="Arial" w:cs="Arial"/>
        </w:rPr>
        <w:t>colleague’s</w:t>
      </w:r>
      <w:r w:rsidR="005758A9">
        <w:rPr>
          <w:rFonts w:ascii="Arial" w:hAnsi="Arial" w:cs="Arial"/>
        </w:rPr>
        <w:t xml:space="preserve"> permission</w:t>
      </w:r>
      <w:r w:rsidR="00207D57">
        <w:rPr>
          <w:rFonts w:ascii="Arial" w:hAnsi="Arial" w:cs="Arial"/>
        </w:rPr>
        <w:t>.</w:t>
      </w:r>
      <w:r w:rsidR="00A47217" w:rsidRPr="6DF30AB1">
        <w:rPr>
          <w:rFonts w:ascii="Arial" w:hAnsi="Arial" w:cs="Arial"/>
        </w:rPr>
        <w:t xml:space="preserve"> On</w:t>
      </w:r>
      <w:r w:rsidR="6E8815F2" w:rsidRPr="6DF30AB1">
        <w:rPr>
          <w:rFonts w:ascii="Arial" w:hAnsi="Arial" w:cs="Arial"/>
        </w:rPr>
        <w:t>c</w:t>
      </w:r>
      <w:r w:rsidR="00A47217" w:rsidRPr="6DF30AB1">
        <w:rPr>
          <w:rFonts w:ascii="Arial" w:hAnsi="Arial" w:cs="Arial"/>
        </w:rPr>
        <w:t xml:space="preserve">e you have a better understanding of the condition you should </w:t>
      </w:r>
      <w:r w:rsidR="00444F7A" w:rsidRPr="6DF30AB1">
        <w:rPr>
          <w:rFonts w:ascii="Arial" w:hAnsi="Arial" w:cs="Arial"/>
        </w:rPr>
        <w:t>ask appropriate follow-up questions</w:t>
      </w:r>
      <w:r w:rsidR="00A47217" w:rsidRPr="6DF30AB1">
        <w:rPr>
          <w:rFonts w:ascii="Arial" w:hAnsi="Arial" w:cs="Arial"/>
        </w:rPr>
        <w:t xml:space="preserve"> to enable you to respond </w:t>
      </w:r>
      <w:r w:rsidR="00444F7A" w:rsidRPr="6DF30AB1">
        <w:rPr>
          <w:rFonts w:ascii="Arial" w:hAnsi="Arial" w:cs="Arial"/>
        </w:rPr>
        <w:t xml:space="preserve">to colleagues with </w:t>
      </w:r>
      <w:r w:rsidR="05D07562" w:rsidRPr="6DF30AB1">
        <w:rPr>
          <w:rFonts w:ascii="Arial" w:hAnsi="Arial" w:cs="Arial"/>
        </w:rPr>
        <w:t>empathy ensuring</w:t>
      </w:r>
      <w:r w:rsidR="00A47217" w:rsidRPr="6DF30AB1">
        <w:rPr>
          <w:rFonts w:ascii="Arial" w:hAnsi="Arial" w:cs="Arial"/>
        </w:rPr>
        <w:t xml:space="preserve"> </w:t>
      </w:r>
      <w:r w:rsidR="0DA727BF" w:rsidRPr="6DF30AB1">
        <w:rPr>
          <w:rFonts w:ascii="Arial" w:hAnsi="Arial" w:cs="Arial"/>
        </w:rPr>
        <w:t>they feel</w:t>
      </w:r>
      <w:r w:rsidR="00444F7A" w:rsidRPr="6DF30AB1">
        <w:rPr>
          <w:rFonts w:ascii="Arial" w:hAnsi="Arial" w:cs="Arial"/>
        </w:rPr>
        <w:t xml:space="preserve"> supported and included in the organisation.</w:t>
      </w:r>
    </w:p>
    <w:p w14:paraId="23C8260A" w14:textId="78DA01A2" w:rsidR="4FBF82DF" w:rsidRDefault="00444F7A" w:rsidP="4FBF82DF">
      <w:pPr>
        <w:rPr>
          <w:rFonts w:ascii="Arial" w:hAnsi="Arial" w:cs="Arial"/>
        </w:rPr>
      </w:pPr>
      <w:r w:rsidRPr="6DF30AB1">
        <w:rPr>
          <w:rFonts w:ascii="Arial" w:hAnsi="Arial" w:cs="Arial"/>
        </w:rPr>
        <w:t xml:space="preserve">In some cases, colleagues with non-visible disabilities may choose not to disclose their condition to </w:t>
      </w:r>
      <w:r w:rsidR="64D4F58A" w:rsidRPr="6DF30AB1">
        <w:rPr>
          <w:rFonts w:ascii="Arial" w:hAnsi="Arial" w:cs="Arial"/>
        </w:rPr>
        <w:t>you</w:t>
      </w:r>
      <w:r w:rsidRPr="6DF30AB1">
        <w:rPr>
          <w:rFonts w:ascii="Arial" w:hAnsi="Arial" w:cs="Arial"/>
        </w:rPr>
        <w:t xml:space="preserve"> especially if it </w:t>
      </w:r>
      <w:bookmarkStart w:id="19" w:name="_Int_9NojmUf3"/>
      <w:r w:rsidRPr="6DF30AB1">
        <w:rPr>
          <w:rFonts w:ascii="Arial" w:hAnsi="Arial" w:cs="Arial"/>
        </w:rPr>
        <w:t>doesn’t</w:t>
      </w:r>
      <w:bookmarkEnd w:id="19"/>
      <w:r w:rsidRPr="6DF30AB1">
        <w:rPr>
          <w:rFonts w:ascii="Arial" w:hAnsi="Arial" w:cs="Arial"/>
        </w:rPr>
        <w:t xml:space="preserve"> impact their working day. However, should </w:t>
      </w:r>
      <w:r w:rsidR="26301059" w:rsidRPr="6DF30AB1">
        <w:rPr>
          <w:rFonts w:ascii="Arial" w:hAnsi="Arial" w:cs="Arial"/>
        </w:rPr>
        <w:t xml:space="preserve">you </w:t>
      </w:r>
      <w:r w:rsidRPr="6DF30AB1">
        <w:rPr>
          <w:rFonts w:ascii="Arial" w:hAnsi="Arial" w:cs="Arial"/>
        </w:rPr>
        <w:t>notice a change in a colleague's physical</w:t>
      </w:r>
      <w:r w:rsidR="2ECC63DE" w:rsidRPr="6DF30AB1">
        <w:rPr>
          <w:rFonts w:ascii="Arial" w:hAnsi="Arial" w:cs="Arial"/>
        </w:rPr>
        <w:t xml:space="preserve"> health</w:t>
      </w:r>
      <w:r w:rsidRPr="6DF30AB1">
        <w:rPr>
          <w:rFonts w:ascii="Arial" w:hAnsi="Arial" w:cs="Arial"/>
        </w:rPr>
        <w:t xml:space="preserve"> or </w:t>
      </w:r>
      <w:r w:rsidR="1CDFBF85" w:rsidRPr="6DF30AB1">
        <w:rPr>
          <w:rFonts w:ascii="Arial" w:hAnsi="Arial" w:cs="Arial"/>
        </w:rPr>
        <w:t>behaviour</w:t>
      </w:r>
      <w:r w:rsidR="00784EF9" w:rsidRPr="6DF30AB1">
        <w:rPr>
          <w:rFonts w:ascii="Arial" w:hAnsi="Arial" w:cs="Arial"/>
        </w:rPr>
        <w:t>,</w:t>
      </w:r>
      <w:r w:rsidRPr="6DF30AB1">
        <w:rPr>
          <w:rFonts w:ascii="Arial" w:hAnsi="Arial" w:cs="Arial"/>
        </w:rPr>
        <w:t xml:space="preserve"> it would be appropriate to talk to the colleague about what they have noticed sensitively. </w:t>
      </w:r>
      <w:r w:rsidR="39DA57EC" w:rsidRPr="6DF30AB1">
        <w:rPr>
          <w:rFonts w:ascii="Arial" w:hAnsi="Arial" w:cs="Arial"/>
        </w:rPr>
        <w:t>You</w:t>
      </w:r>
      <w:r w:rsidRPr="6DF30AB1">
        <w:rPr>
          <w:rFonts w:ascii="Arial" w:hAnsi="Arial" w:cs="Arial"/>
        </w:rPr>
        <w:t xml:space="preserve"> should not mention any conditions </w:t>
      </w:r>
      <w:r w:rsidR="74E7D9C6" w:rsidRPr="6DF30AB1">
        <w:rPr>
          <w:rFonts w:ascii="Arial" w:hAnsi="Arial" w:cs="Arial"/>
        </w:rPr>
        <w:t xml:space="preserve">you </w:t>
      </w:r>
      <w:r w:rsidRPr="6DF30AB1">
        <w:rPr>
          <w:rFonts w:ascii="Arial" w:hAnsi="Arial" w:cs="Arial"/>
        </w:rPr>
        <w:t>think the colleague may have or try to diagnose them with any medical conditions.</w:t>
      </w:r>
    </w:p>
    <w:p w14:paraId="678EB3C2" w14:textId="77777777" w:rsidR="002764E2" w:rsidRDefault="002764E2" w:rsidP="4FBF82DF">
      <w:pPr>
        <w:rPr>
          <w:rFonts w:ascii="Arial" w:hAnsi="Arial" w:cs="Arial"/>
        </w:rPr>
      </w:pPr>
    </w:p>
    <w:p w14:paraId="54FE19CA" w14:textId="78B7A89D" w:rsidR="004D3F9E" w:rsidRPr="00E417A0" w:rsidRDefault="5C8F2138" w:rsidP="00CA6FE7">
      <w:pPr>
        <w:pStyle w:val="Heading2"/>
      </w:pPr>
      <w:bookmarkStart w:id="20" w:name="_Toc160102061"/>
      <w:r w:rsidRPr="00E417A0">
        <w:t>Discrimination</w:t>
      </w:r>
      <w:bookmarkEnd w:id="20"/>
    </w:p>
    <w:p w14:paraId="01FBFAD7" w14:textId="2279D30A" w:rsidR="6FD071C7" w:rsidRDefault="6FD071C7" w:rsidP="6FD071C7">
      <w:pPr>
        <w:rPr>
          <w:rFonts w:ascii="Arial" w:hAnsi="Arial" w:cs="Arial"/>
          <w:b/>
          <w:bCs/>
        </w:rPr>
      </w:pPr>
    </w:p>
    <w:p w14:paraId="5744CACC" w14:textId="1BA43ECD" w:rsidR="001967D5" w:rsidRDefault="00BF2DE0" w:rsidP="00B41901">
      <w:pPr>
        <w:pStyle w:val="Heading3"/>
      </w:pPr>
      <w:bookmarkStart w:id="21" w:name="_Toc160102062"/>
      <w:r w:rsidRPr="6FD071C7">
        <w:t xml:space="preserve">What is </w:t>
      </w:r>
      <w:r w:rsidR="001A4B8E" w:rsidRPr="6FD071C7">
        <w:t>discrimination</w:t>
      </w:r>
      <w:r w:rsidRPr="6FD071C7">
        <w:t>?</w:t>
      </w:r>
      <w:bookmarkEnd w:id="21"/>
    </w:p>
    <w:p w14:paraId="655B0A86" w14:textId="7BDBDFB8" w:rsidR="000574C7" w:rsidRDefault="000574C7" w:rsidP="000574C7">
      <w:pPr>
        <w:rPr>
          <w:rFonts w:ascii="Arial" w:hAnsi="Arial" w:cs="Arial"/>
        </w:rPr>
      </w:pPr>
      <w:r w:rsidRPr="6DF30AB1">
        <w:rPr>
          <w:rFonts w:ascii="Arial" w:hAnsi="Arial" w:cs="Arial"/>
        </w:rPr>
        <w:t xml:space="preserve">Discrimination is the unfair treatment of people and groups based on the </w:t>
      </w:r>
      <w:r w:rsidR="3073B572" w:rsidRPr="6DF30AB1">
        <w:rPr>
          <w:rFonts w:ascii="Arial" w:hAnsi="Arial" w:cs="Arial"/>
        </w:rPr>
        <w:t>characteristics such</w:t>
      </w:r>
      <w:r w:rsidRPr="6DF30AB1">
        <w:rPr>
          <w:rFonts w:ascii="Arial" w:hAnsi="Arial" w:cs="Arial"/>
        </w:rPr>
        <w:t xml:space="preserve"> as</w:t>
      </w:r>
      <w:r w:rsidR="29B8180A" w:rsidRPr="6DF30AB1">
        <w:rPr>
          <w:rFonts w:ascii="Arial" w:hAnsi="Arial" w:cs="Arial"/>
        </w:rPr>
        <w:t xml:space="preserve"> age, disability, </w:t>
      </w:r>
      <w:r w:rsidR="76B5AAA7" w:rsidRPr="6DF30AB1">
        <w:rPr>
          <w:rFonts w:ascii="Arial" w:hAnsi="Arial" w:cs="Arial"/>
        </w:rPr>
        <w:t>gender,</w:t>
      </w:r>
      <w:r w:rsidR="29B8180A" w:rsidRPr="6DF30AB1">
        <w:rPr>
          <w:rFonts w:ascii="Arial" w:hAnsi="Arial" w:cs="Arial"/>
        </w:rPr>
        <w:t xml:space="preserve"> and</w:t>
      </w:r>
      <w:r w:rsidRPr="6DF30AB1">
        <w:rPr>
          <w:rFonts w:ascii="Arial" w:hAnsi="Arial" w:cs="Arial"/>
        </w:rPr>
        <w:t xml:space="preserve"> race</w:t>
      </w:r>
      <w:r w:rsidR="60663199" w:rsidRPr="6DF30AB1">
        <w:rPr>
          <w:rFonts w:ascii="Arial" w:hAnsi="Arial" w:cs="Arial"/>
        </w:rPr>
        <w:t xml:space="preserve">. </w:t>
      </w:r>
      <w:r w:rsidRPr="6DF30AB1">
        <w:rPr>
          <w:rFonts w:ascii="Arial" w:hAnsi="Arial" w:cs="Arial"/>
        </w:rPr>
        <w:t>Discrimination in favour of non-disabled people is a type of discrimination known as ableism</w:t>
      </w:r>
      <w:r w:rsidR="52F39167" w:rsidRPr="6DF30AB1">
        <w:rPr>
          <w:rFonts w:ascii="Arial" w:hAnsi="Arial" w:cs="Arial"/>
        </w:rPr>
        <w:t xml:space="preserve">. </w:t>
      </w:r>
    </w:p>
    <w:p w14:paraId="36AB1EB0" w14:textId="1A5FC5B9" w:rsidR="002B3104" w:rsidRDefault="00503128" w:rsidP="000574C7">
      <w:pPr>
        <w:rPr>
          <w:rFonts w:ascii="Arial" w:hAnsi="Arial" w:cs="Arial"/>
        </w:rPr>
      </w:pPr>
      <w:r w:rsidRPr="6DF30AB1">
        <w:rPr>
          <w:rFonts w:ascii="Arial" w:hAnsi="Arial" w:cs="Arial"/>
        </w:rPr>
        <w:t xml:space="preserve">Ableism </w:t>
      </w:r>
      <w:r w:rsidR="001D08D2" w:rsidRPr="6DF30AB1">
        <w:rPr>
          <w:rFonts w:ascii="Arial" w:hAnsi="Arial" w:cs="Arial"/>
        </w:rPr>
        <w:t xml:space="preserve">defines people by their disability </w:t>
      </w:r>
      <w:r w:rsidR="001D2574" w:rsidRPr="6DF30AB1">
        <w:rPr>
          <w:rFonts w:ascii="Arial" w:hAnsi="Arial" w:cs="Arial"/>
        </w:rPr>
        <w:t xml:space="preserve">and includes stereotypes, </w:t>
      </w:r>
      <w:r w:rsidR="605DF8A1" w:rsidRPr="6DF30AB1">
        <w:rPr>
          <w:rFonts w:ascii="Arial" w:hAnsi="Arial" w:cs="Arial"/>
        </w:rPr>
        <w:t>misconceptions,</w:t>
      </w:r>
      <w:r w:rsidR="001D2574" w:rsidRPr="6DF30AB1">
        <w:rPr>
          <w:rFonts w:ascii="Arial" w:hAnsi="Arial" w:cs="Arial"/>
        </w:rPr>
        <w:t xml:space="preserve"> and generalisation </w:t>
      </w:r>
      <w:r w:rsidR="7519F78E" w:rsidRPr="4FBF82DF">
        <w:rPr>
          <w:rFonts w:ascii="Arial" w:hAnsi="Arial" w:cs="Arial"/>
        </w:rPr>
        <w:t>about</w:t>
      </w:r>
      <w:r w:rsidR="001D2574" w:rsidRPr="6DF30AB1">
        <w:rPr>
          <w:rFonts w:ascii="Arial" w:hAnsi="Arial" w:cs="Arial"/>
        </w:rPr>
        <w:t xml:space="preserve"> people with disabilities. </w:t>
      </w:r>
      <w:r w:rsidR="00794437" w:rsidRPr="6DF30AB1">
        <w:rPr>
          <w:rFonts w:ascii="Arial" w:hAnsi="Arial" w:cs="Arial"/>
        </w:rPr>
        <w:t>I</w:t>
      </w:r>
      <w:r w:rsidR="00D8292C" w:rsidRPr="6DF30AB1">
        <w:rPr>
          <w:rFonts w:ascii="Arial" w:hAnsi="Arial" w:cs="Arial"/>
        </w:rPr>
        <w:t xml:space="preserve">t is ableist to hold the belief that the normal way to live is as </w:t>
      </w:r>
      <w:r w:rsidR="0039449E" w:rsidRPr="6DF30AB1">
        <w:rPr>
          <w:rFonts w:ascii="Arial" w:hAnsi="Arial" w:cs="Arial"/>
        </w:rPr>
        <w:t xml:space="preserve">a person </w:t>
      </w:r>
      <w:r w:rsidR="0093454B" w:rsidRPr="6DF30AB1">
        <w:rPr>
          <w:rFonts w:ascii="Arial" w:hAnsi="Arial" w:cs="Arial"/>
        </w:rPr>
        <w:t>withou</w:t>
      </w:r>
      <w:r w:rsidR="001E10E3" w:rsidRPr="6DF30AB1">
        <w:rPr>
          <w:rFonts w:ascii="Arial" w:hAnsi="Arial" w:cs="Arial"/>
        </w:rPr>
        <w:t>t a disability</w:t>
      </w:r>
      <w:r w:rsidR="002B3104" w:rsidRPr="6DF30AB1">
        <w:rPr>
          <w:rFonts w:ascii="Arial" w:hAnsi="Arial" w:cs="Arial"/>
        </w:rPr>
        <w:t>. Whether consciously or unconsciously, ableism can take form in the ways</w:t>
      </w:r>
      <w:r w:rsidR="00BB74A7" w:rsidRPr="6DF30AB1">
        <w:rPr>
          <w:rFonts w:ascii="Arial" w:hAnsi="Arial" w:cs="Arial"/>
        </w:rPr>
        <w:t xml:space="preserve"> outline</w:t>
      </w:r>
      <w:r w:rsidR="14A88D53" w:rsidRPr="6DF30AB1">
        <w:rPr>
          <w:rFonts w:ascii="Arial" w:hAnsi="Arial" w:cs="Arial"/>
        </w:rPr>
        <w:t xml:space="preserve">d </w:t>
      </w:r>
      <w:r w:rsidR="00BB74A7" w:rsidRPr="6DF30AB1">
        <w:rPr>
          <w:rFonts w:ascii="Arial" w:hAnsi="Arial" w:cs="Arial"/>
        </w:rPr>
        <w:t>below</w:t>
      </w:r>
      <w:r w:rsidR="00BD7691">
        <w:rPr>
          <w:rFonts w:ascii="Arial" w:hAnsi="Arial" w:cs="Arial"/>
        </w:rPr>
        <w:t xml:space="preserve">. </w:t>
      </w:r>
    </w:p>
    <w:p w14:paraId="6C69DD98" w14:textId="6E29B033" w:rsidR="002B3104" w:rsidRPr="00CA6FE7" w:rsidRDefault="00C923C9" w:rsidP="00CA6FE7">
      <w:pPr>
        <w:pStyle w:val="ListParagraph"/>
        <w:numPr>
          <w:ilvl w:val="0"/>
          <w:numId w:val="32"/>
        </w:numPr>
        <w:rPr>
          <w:rFonts w:ascii="Arial" w:hAnsi="Arial" w:cs="Arial"/>
        </w:rPr>
      </w:pPr>
      <w:r w:rsidRPr="00CA6FE7">
        <w:rPr>
          <w:rFonts w:ascii="Arial" w:hAnsi="Arial" w:cs="Arial"/>
        </w:rPr>
        <w:t>Failing to mak</w:t>
      </w:r>
      <w:r w:rsidR="00A2299A" w:rsidRPr="00CA6FE7">
        <w:rPr>
          <w:rFonts w:ascii="Arial" w:hAnsi="Arial" w:cs="Arial"/>
        </w:rPr>
        <w:t xml:space="preserve">e information accessible, for example braille or sign </w:t>
      </w:r>
      <w:r w:rsidR="006D44A2" w:rsidRPr="00CA6FE7">
        <w:rPr>
          <w:rFonts w:ascii="Arial" w:hAnsi="Arial" w:cs="Arial"/>
        </w:rPr>
        <w:t>language.</w:t>
      </w:r>
      <w:r w:rsidR="00A2299A" w:rsidRPr="00CA6FE7">
        <w:rPr>
          <w:rFonts w:ascii="Arial" w:hAnsi="Arial" w:cs="Arial"/>
        </w:rPr>
        <w:t xml:space="preserve"> </w:t>
      </w:r>
    </w:p>
    <w:p w14:paraId="439837E6" w14:textId="2C25C0E5" w:rsidR="00A2299A" w:rsidRPr="00CA6FE7" w:rsidRDefault="00A2299A" w:rsidP="00CA6FE7">
      <w:pPr>
        <w:pStyle w:val="ListParagraph"/>
        <w:numPr>
          <w:ilvl w:val="0"/>
          <w:numId w:val="32"/>
        </w:numPr>
        <w:rPr>
          <w:rFonts w:ascii="Arial" w:hAnsi="Arial" w:cs="Arial"/>
        </w:rPr>
      </w:pPr>
      <w:r w:rsidRPr="00CA6FE7">
        <w:rPr>
          <w:rFonts w:ascii="Arial" w:hAnsi="Arial" w:cs="Arial"/>
        </w:rPr>
        <w:t xml:space="preserve">Telling </w:t>
      </w:r>
      <w:r w:rsidR="001717E7" w:rsidRPr="00CA6FE7">
        <w:rPr>
          <w:rFonts w:ascii="Arial" w:hAnsi="Arial" w:cs="Arial"/>
        </w:rPr>
        <w:t xml:space="preserve">a person with a </w:t>
      </w:r>
      <w:r w:rsidR="00BB74A7" w:rsidRPr="00CA6FE7">
        <w:rPr>
          <w:rFonts w:ascii="Arial" w:hAnsi="Arial" w:cs="Arial"/>
        </w:rPr>
        <w:t>disability that</w:t>
      </w:r>
      <w:r w:rsidRPr="00CA6FE7">
        <w:rPr>
          <w:rFonts w:ascii="Arial" w:hAnsi="Arial" w:cs="Arial"/>
        </w:rPr>
        <w:t xml:space="preserve"> they “don’t look like they have a disability”</w:t>
      </w:r>
      <w:r w:rsidR="008E5F12" w:rsidRPr="00CA6FE7">
        <w:rPr>
          <w:rFonts w:ascii="Arial" w:hAnsi="Arial" w:cs="Arial"/>
        </w:rPr>
        <w:t xml:space="preserve"> or asking </w:t>
      </w:r>
      <w:r w:rsidR="001717E7" w:rsidRPr="00CA6FE7">
        <w:rPr>
          <w:rFonts w:ascii="Arial" w:hAnsi="Arial" w:cs="Arial"/>
        </w:rPr>
        <w:t xml:space="preserve">what is “wrong” with </w:t>
      </w:r>
      <w:r w:rsidR="006D44A2" w:rsidRPr="00CA6FE7">
        <w:rPr>
          <w:rFonts w:ascii="Arial" w:hAnsi="Arial" w:cs="Arial"/>
        </w:rPr>
        <w:t>them.</w:t>
      </w:r>
    </w:p>
    <w:p w14:paraId="10D8D2E3" w14:textId="0A9E2FC6" w:rsidR="00BB74A7" w:rsidRPr="00CA6FE7" w:rsidRDefault="00BB74A7" w:rsidP="00CA6FE7">
      <w:pPr>
        <w:pStyle w:val="ListParagraph"/>
        <w:numPr>
          <w:ilvl w:val="0"/>
          <w:numId w:val="32"/>
        </w:numPr>
        <w:rPr>
          <w:rFonts w:ascii="Arial" w:hAnsi="Arial" w:cs="Arial"/>
        </w:rPr>
      </w:pPr>
      <w:r w:rsidRPr="00CA6FE7">
        <w:rPr>
          <w:rFonts w:ascii="Arial" w:hAnsi="Arial" w:cs="Arial"/>
        </w:rPr>
        <w:t xml:space="preserve">Assuming a person with a disability </w:t>
      </w:r>
      <w:r w:rsidR="79551148" w:rsidRPr="00CA6FE7">
        <w:rPr>
          <w:rFonts w:ascii="Arial" w:hAnsi="Arial" w:cs="Arial"/>
        </w:rPr>
        <w:t>cannot</w:t>
      </w:r>
      <w:r w:rsidRPr="00CA6FE7">
        <w:rPr>
          <w:rFonts w:ascii="Arial" w:hAnsi="Arial" w:cs="Arial"/>
        </w:rPr>
        <w:t xml:space="preserve"> do things for themselves</w:t>
      </w:r>
    </w:p>
    <w:p w14:paraId="3E8FEFF2" w14:textId="77777777" w:rsidR="00BF30DD" w:rsidRDefault="000574C7" w:rsidP="009539B0">
      <w:pPr>
        <w:rPr>
          <w:rFonts w:ascii="Arial" w:hAnsi="Arial" w:cs="Arial"/>
        </w:rPr>
      </w:pPr>
      <w:r w:rsidRPr="6FD071C7">
        <w:rPr>
          <w:rFonts w:ascii="Arial" w:hAnsi="Arial" w:cs="Arial"/>
        </w:rPr>
        <w:t xml:space="preserve">The Equality Act protects people </w:t>
      </w:r>
      <w:r w:rsidR="0012463E">
        <w:rPr>
          <w:rFonts w:ascii="Arial" w:hAnsi="Arial" w:cs="Arial"/>
        </w:rPr>
        <w:t xml:space="preserve">with disabilities </w:t>
      </w:r>
      <w:r w:rsidRPr="6FD071C7">
        <w:rPr>
          <w:rFonts w:ascii="Arial" w:hAnsi="Arial" w:cs="Arial"/>
        </w:rPr>
        <w:t xml:space="preserve">from certain types of discrimination and colleagues may experience more than one type of discrimination. </w:t>
      </w:r>
    </w:p>
    <w:p w14:paraId="7AF88B68" w14:textId="77777777" w:rsidR="00BF30DD" w:rsidRDefault="00BF30DD" w:rsidP="009539B0">
      <w:pPr>
        <w:rPr>
          <w:rFonts w:ascii="Arial" w:hAnsi="Arial" w:cs="Arial"/>
        </w:rPr>
      </w:pPr>
    </w:p>
    <w:p w14:paraId="751A8669" w14:textId="77777777" w:rsidR="00BF30DD" w:rsidRDefault="00BF30DD" w:rsidP="009539B0">
      <w:pPr>
        <w:rPr>
          <w:rFonts w:ascii="Arial" w:hAnsi="Arial" w:cs="Arial"/>
        </w:rPr>
      </w:pPr>
    </w:p>
    <w:p w14:paraId="363FAC04" w14:textId="77777777" w:rsidR="00BF30DD" w:rsidRDefault="00BF30DD" w:rsidP="009539B0">
      <w:pPr>
        <w:rPr>
          <w:rFonts w:ascii="Arial" w:hAnsi="Arial" w:cs="Arial"/>
        </w:rPr>
      </w:pPr>
    </w:p>
    <w:p w14:paraId="5D687202" w14:textId="77777777" w:rsidR="00BF30DD" w:rsidRDefault="00BF30DD" w:rsidP="009539B0">
      <w:pPr>
        <w:rPr>
          <w:rFonts w:ascii="Arial" w:hAnsi="Arial" w:cs="Arial"/>
        </w:rPr>
      </w:pPr>
    </w:p>
    <w:p w14:paraId="5D058C27" w14:textId="3DE5E13D" w:rsidR="000574C7" w:rsidRDefault="00BF30DD" w:rsidP="00BF30DD">
      <w:pPr>
        <w:pStyle w:val="Heading4"/>
      </w:pPr>
      <w:r>
        <w:lastRenderedPageBreak/>
        <w:t>T</w:t>
      </w:r>
      <w:r w:rsidR="000574C7" w:rsidRPr="6FD071C7">
        <w:t xml:space="preserve">ypes of discrimination covered by the Equality Act </w:t>
      </w:r>
    </w:p>
    <w:tbl>
      <w:tblPr>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10"/>
        <w:gridCol w:w="5805"/>
      </w:tblGrid>
      <w:tr w:rsidR="4FBF82DF" w14:paraId="3F747A19" w14:textId="77777777" w:rsidTr="005758A9">
        <w:trPr>
          <w:trHeight w:val="135"/>
        </w:trPr>
        <w:tc>
          <w:tcPr>
            <w:tcW w:w="321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32D93D30" w14:textId="2C670F18" w:rsidR="4FBF82DF" w:rsidRDefault="4FBF82DF" w:rsidP="4FBF82DF">
            <w:pPr>
              <w:spacing w:after="0"/>
              <w:rPr>
                <w:rFonts w:ascii="Arial" w:eastAsia="Arial" w:hAnsi="Arial" w:cs="Arial"/>
                <w:color w:val="000000" w:themeColor="text1"/>
              </w:rPr>
            </w:pPr>
            <w:r w:rsidRPr="4FBF82DF">
              <w:rPr>
                <w:rFonts w:ascii="Arial" w:eastAsia="Arial" w:hAnsi="Arial" w:cs="Arial"/>
                <w:color w:val="000000" w:themeColor="text1"/>
              </w:rPr>
              <w:t xml:space="preserve">Failure to make reasonable adjustments </w:t>
            </w:r>
          </w:p>
        </w:tc>
        <w:tc>
          <w:tcPr>
            <w:tcW w:w="580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18ADCE3A" w14:textId="66A64C81" w:rsidR="4FBF82DF" w:rsidRDefault="4FBF82DF" w:rsidP="4FBF82DF">
            <w:pPr>
              <w:spacing w:after="0"/>
              <w:rPr>
                <w:rFonts w:ascii="Arial" w:eastAsia="Arial" w:hAnsi="Arial" w:cs="Arial"/>
                <w:color w:val="000000" w:themeColor="text1"/>
              </w:rPr>
            </w:pPr>
            <w:r w:rsidRPr="4FBF82DF">
              <w:rPr>
                <w:rFonts w:ascii="Arial" w:eastAsia="Arial" w:hAnsi="Arial" w:cs="Arial"/>
                <w:color w:val="000000" w:themeColor="text1"/>
              </w:rPr>
              <w:t>W</w:t>
            </w:r>
            <w:r w:rsidRPr="4FBF82DF">
              <w:rPr>
                <w:rFonts w:ascii="Arial" w:eastAsia="Arial" w:hAnsi="Arial" w:cs="Arial"/>
              </w:rPr>
              <w:t>here an employer has failed to</w:t>
            </w:r>
            <w:r w:rsidR="00680A70">
              <w:rPr>
                <w:rFonts w:ascii="Arial" w:eastAsia="Arial" w:hAnsi="Arial" w:cs="Arial"/>
              </w:rPr>
              <w:t xml:space="preserve"> apply</w:t>
            </w:r>
            <w:r w:rsidRPr="4FBF82DF">
              <w:rPr>
                <w:rFonts w:ascii="Arial" w:eastAsia="Arial" w:hAnsi="Arial" w:cs="Arial"/>
              </w:rPr>
              <w:t xml:space="preserve"> adjust</w:t>
            </w:r>
            <w:r w:rsidR="00680A70">
              <w:rPr>
                <w:rFonts w:ascii="Arial" w:eastAsia="Arial" w:hAnsi="Arial" w:cs="Arial"/>
              </w:rPr>
              <w:t>ments</w:t>
            </w:r>
            <w:r w:rsidRPr="4FBF82DF">
              <w:rPr>
                <w:rFonts w:ascii="Arial" w:eastAsia="Arial" w:hAnsi="Arial" w:cs="Arial"/>
              </w:rPr>
              <w:t xml:space="preserve"> for a disabled employee</w:t>
            </w:r>
            <w:r w:rsidRPr="4FBF82DF">
              <w:rPr>
                <w:rFonts w:ascii="Arial" w:eastAsia="Arial" w:hAnsi="Arial" w:cs="Arial"/>
                <w:color w:val="000000" w:themeColor="text1"/>
              </w:rPr>
              <w:t xml:space="preserve"> </w:t>
            </w:r>
          </w:p>
        </w:tc>
      </w:tr>
      <w:tr w:rsidR="4FBF82DF" w14:paraId="5E742642" w14:textId="77777777" w:rsidTr="005758A9">
        <w:trPr>
          <w:trHeight w:val="135"/>
        </w:trPr>
        <w:tc>
          <w:tcPr>
            <w:tcW w:w="321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Pr>
          <w:p w14:paraId="78BE3C56" w14:textId="7DC450F7" w:rsidR="4FBF82DF" w:rsidRDefault="4FBF82DF" w:rsidP="4FBF82DF">
            <w:pPr>
              <w:spacing w:after="0"/>
              <w:rPr>
                <w:rFonts w:ascii="Arial" w:eastAsia="Arial" w:hAnsi="Arial" w:cs="Arial"/>
              </w:rPr>
            </w:pPr>
            <w:r w:rsidRPr="4FBF82DF">
              <w:rPr>
                <w:rFonts w:ascii="Arial" w:eastAsia="Arial" w:hAnsi="Arial" w:cs="Arial"/>
              </w:rPr>
              <w:t xml:space="preserve">Direct discrimination </w:t>
            </w:r>
          </w:p>
        </w:tc>
        <w:tc>
          <w:tcPr>
            <w:tcW w:w="580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Pr>
          <w:p w14:paraId="224890E7" w14:textId="2A7C75C8" w:rsidR="4FBF82DF" w:rsidRDefault="4FBF82DF" w:rsidP="4FBF82DF">
            <w:pPr>
              <w:spacing w:after="0"/>
              <w:rPr>
                <w:rFonts w:ascii="Arial" w:eastAsia="Arial" w:hAnsi="Arial" w:cs="Arial"/>
              </w:rPr>
            </w:pPr>
            <w:r w:rsidRPr="4FBF82DF">
              <w:rPr>
                <w:rFonts w:ascii="Arial" w:eastAsia="Arial" w:hAnsi="Arial" w:cs="Arial"/>
              </w:rPr>
              <w:t xml:space="preserve">Where a disabled person is treated unfairly because of their disability   </w:t>
            </w:r>
          </w:p>
        </w:tc>
      </w:tr>
      <w:tr w:rsidR="4FBF82DF" w14:paraId="71391A20" w14:textId="77777777" w:rsidTr="005758A9">
        <w:trPr>
          <w:trHeight w:val="135"/>
        </w:trPr>
        <w:tc>
          <w:tcPr>
            <w:tcW w:w="321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683405BD" w14:textId="0C264BA6" w:rsidR="4FBF82DF" w:rsidRDefault="4FBF82DF" w:rsidP="4FBF82DF">
            <w:pPr>
              <w:spacing w:after="0"/>
              <w:rPr>
                <w:rFonts w:ascii="Arial" w:eastAsia="Arial" w:hAnsi="Arial" w:cs="Arial"/>
                <w:color w:val="000000" w:themeColor="text1"/>
              </w:rPr>
            </w:pPr>
            <w:r w:rsidRPr="4FBF82DF">
              <w:rPr>
                <w:rFonts w:ascii="Arial" w:eastAsia="Arial" w:hAnsi="Arial" w:cs="Arial"/>
                <w:color w:val="000000" w:themeColor="text1"/>
              </w:rPr>
              <w:t xml:space="preserve">Indirect discrimination </w:t>
            </w:r>
          </w:p>
        </w:tc>
        <w:tc>
          <w:tcPr>
            <w:tcW w:w="580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000E60A2" w14:textId="5AA5081B" w:rsidR="4FBF82DF" w:rsidRDefault="4FBF82DF" w:rsidP="4FBF82DF">
            <w:pPr>
              <w:spacing w:after="0"/>
              <w:rPr>
                <w:rFonts w:ascii="Arial" w:eastAsia="Arial" w:hAnsi="Arial" w:cs="Arial"/>
                <w:color w:val="000000" w:themeColor="text1"/>
              </w:rPr>
            </w:pPr>
            <w:r w:rsidRPr="4FBF82DF">
              <w:rPr>
                <w:rFonts w:ascii="Arial" w:eastAsia="Arial" w:hAnsi="Arial" w:cs="Arial"/>
                <w:color w:val="000000" w:themeColor="text1"/>
              </w:rPr>
              <w:t>A</w:t>
            </w:r>
            <w:r w:rsidRPr="4FBF82DF">
              <w:rPr>
                <w:rFonts w:ascii="Arial" w:eastAsia="Arial" w:hAnsi="Arial" w:cs="Arial"/>
              </w:rPr>
              <w:t xml:space="preserve"> policy or practice put in place for everyone but puts a disabled person at a disadvantage</w:t>
            </w:r>
            <w:r w:rsidRPr="4FBF82DF">
              <w:rPr>
                <w:rFonts w:ascii="Arial" w:eastAsia="Arial" w:hAnsi="Arial" w:cs="Arial"/>
                <w:color w:val="000000" w:themeColor="text1"/>
              </w:rPr>
              <w:t xml:space="preserve"> </w:t>
            </w:r>
          </w:p>
        </w:tc>
      </w:tr>
      <w:tr w:rsidR="4FBF82DF" w14:paraId="1CCB6867" w14:textId="77777777" w:rsidTr="005758A9">
        <w:trPr>
          <w:trHeight w:val="390"/>
        </w:trPr>
        <w:tc>
          <w:tcPr>
            <w:tcW w:w="321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Pr>
          <w:p w14:paraId="14C58C91" w14:textId="27796C68" w:rsidR="4FBF82DF" w:rsidRDefault="4FBF82DF" w:rsidP="4FBF82DF">
            <w:pPr>
              <w:spacing w:after="0"/>
              <w:rPr>
                <w:rFonts w:ascii="Arial" w:eastAsia="Arial" w:hAnsi="Arial" w:cs="Arial"/>
              </w:rPr>
            </w:pPr>
            <w:r w:rsidRPr="4FBF82DF">
              <w:rPr>
                <w:rFonts w:ascii="Arial" w:eastAsia="Arial" w:hAnsi="Arial" w:cs="Arial"/>
              </w:rPr>
              <w:t xml:space="preserve">Harassment </w:t>
            </w:r>
          </w:p>
        </w:tc>
        <w:tc>
          <w:tcPr>
            <w:tcW w:w="580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Pr>
          <w:p w14:paraId="577623D4" w14:textId="2AD1FDAE" w:rsidR="4FBF82DF" w:rsidRDefault="4FBF82DF" w:rsidP="4FBF82DF">
            <w:pPr>
              <w:spacing w:after="0"/>
              <w:rPr>
                <w:rFonts w:ascii="Arial" w:eastAsia="Arial" w:hAnsi="Arial" w:cs="Arial"/>
              </w:rPr>
            </w:pPr>
            <w:r w:rsidRPr="4FBF82DF">
              <w:rPr>
                <w:rFonts w:ascii="Arial" w:eastAsia="Arial" w:hAnsi="Arial" w:cs="Arial"/>
              </w:rPr>
              <w:t xml:space="preserve">Unwanted conduct against a disabled person which violates their dignity or makes the person feel intimidated, degraded, or offended </w:t>
            </w:r>
          </w:p>
        </w:tc>
      </w:tr>
      <w:tr w:rsidR="4FBF82DF" w14:paraId="338C92BD" w14:textId="77777777" w:rsidTr="005758A9">
        <w:trPr>
          <w:trHeight w:val="225"/>
        </w:trPr>
        <w:tc>
          <w:tcPr>
            <w:tcW w:w="3210"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6E2A9700" w14:textId="73C86C4A" w:rsidR="4FBF82DF" w:rsidRDefault="4FBF82DF" w:rsidP="4FBF82DF">
            <w:pPr>
              <w:spacing w:after="0"/>
              <w:rPr>
                <w:rFonts w:ascii="Arial" w:eastAsia="Arial" w:hAnsi="Arial" w:cs="Arial"/>
                <w:color w:val="000000" w:themeColor="text1"/>
              </w:rPr>
            </w:pPr>
            <w:r w:rsidRPr="4FBF82DF">
              <w:rPr>
                <w:rFonts w:ascii="Arial" w:eastAsia="Arial" w:hAnsi="Arial" w:cs="Arial"/>
                <w:color w:val="000000" w:themeColor="text1"/>
              </w:rPr>
              <w:t xml:space="preserve">Victimisation </w:t>
            </w:r>
          </w:p>
        </w:tc>
        <w:tc>
          <w:tcPr>
            <w:tcW w:w="5805"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Pr>
          <w:p w14:paraId="5201C3FB" w14:textId="46E6C149" w:rsidR="4FBF82DF" w:rsidRDefault="4FBF82DF" w:rsidP="4FBF82DF">
            <w:pPr>
              <w:spacing w:after="0"/>
              <w:rPr>
                <w:rFonts w:ascii="Arial" w:eastAsia="Arial" w:hAnsi="Arial" w:cs="Arial"/>
                <w:color w:val="000000" w:themeColor="text1"/>
              </w:rPr>
            </w:pPr>
            <w:r w:rsidRPr="4FBF82DF">
              <w:rPr>
                <w:rFonts w:ascii="Arial" w:eastAsia="Arial" w:hAnsi="Arial" w:cs="Arial"/>
                <w:color w:val="000000" w:themeColor="text1"/>
              </w:rPr>
              <w:t>W</w:t>
            </w:r>
            <w:r w:rsidRPr="4FBF82DF">
              <w:rPr>
                <w:rFonts w:ascii="Arial" w:eastAsia="Arial" w:hAnsi="Arial" w:cs="Arial"/>
              </w:rPr>
              <w:t>here someone is treated unfairly because they have made a complaint of discrimination</w:t>
            </w:r>
            <w:r w:rsidRPr="4FBF82DF">
              <w:rPr>
                <w:rFonts w:ascii="Arial" w:eastAsia="Arial" w:hAnsi="Arial" w:cs="Arial"/>
                <w:color w:val="000000" w:themeColor="text1"/>
              </w:rPr>
              <w:t xml:space="preserve"> </w:t>
            </w:r>
          </w:p>
        </w:tc>
      </w:tr>
    </w:tbl>
    <w:p w14:paraId="60E7C6A6" w14:textId="02C48F74" w:rsidR="00207D57" w:rsidRDefault="00BF30DD" w:rsidP="4FBF82DF">
      <w:pPr>
        <w:rPr>
          <w:rFonts w:ascii="Arial" w:hAnsi="Arial" w:cs="Arial"/>
          <w:b/>
          <w:bCs/>
        </w:rPr>
      </w:pPr>
      <w:r>
        <w:rPr>
          <w:rFonts w:ascii="Arial" w:hAnsi="Arial" w:cs="Arial"/>
          <w:b/>
          <w:bCs/>
        </w:rPr>
        <w:br/>
      </w:r>
    </w:p>
    <w:p w14:paraId="3B3BA1BD" w14:textId="105468E2" w:rsidR="0004595B" w:rsidRPr="00E417A0" w:rsidRDefault="0004595B" w:rsidP="00CA6FE7">
      <w:pPr>
        <w:pStyle w:val="Heading2"/>
      </w:pPr>
      <w:bookmarkStart w:id="22" w:name="_Toc160102063"/>
      <w:r w:rsidRPr="00E417A0">
        <w:t xml:space="preserve">Reasonable </w:t>
      </w:r>
      <w:r w:rsidR="001A3937">
        <w:t>a</w:t>
      </w:r>
      <w:r w:rsidRPr="00E417A0">
        <w:t>djustments</w:t>
      </w:r>
      <w:bookmarkEnd w:id="22"/>
    </w:p>
    <w:p w14:paraId="4476FFFA" w14:textId="77777777" w:rsidR="0004595B" w:rsidRDefault="0004595B" w:rsidP="004D2C98">
      <w:pPr>
        <w:rPr>
          <w:rFonts w:ascii="Arial" w:hAnsi="Arial" w:cs="Arial"/>
        </w:rPr>
      </w:pPr>
    </w:p>
    <w:p w14:paraId="60AC8B90" w14:textId="12AD4F59" w:rsidR="00D21B9F" w:rsidRPr="00D21B9F" w:rsidRDefault="00D21B9F" w:rsidP="00B41901">
      <w:pPr>
        <w:pStyle w:val="Heading3"/>
      </w:pPr>
      <w:bookmarkStart w:id="23" w:name="_Toc160102064"/>
      <w:r>
        <w:t>Defining reasonable adjustments</w:t>
      </w:r>
      <w:bookmarkEnd w:id="23"/>
    </w:p>
    <w:p w14:paraId="3EB9AC5B" w14:textId="648D7512" w:rsidR="004F28BD" w:rsidRDefault="00CC0D49" w:rsidP="003A5F8D">
      <w:pPr>
        <w:rPr>
          <w:rFonts w:ascii="Arial" w:hAnsi="Arial" w:cs="Arial"/>
        </w:rPr>
      </w:pPr>
      <w:r w:rsidRPr="6FD071C7">
        <w:rPr>
          <w:rFonts w:ascii="Arial" w:hAnsi="Arial" w:cs="Arial"/>
        </w:rPr>
        <w:t xml:space="preserve">The Equality Act states that </w:t>
      </w:r>
      <w:r w:rsidR="6CF79661" w:rsidRPr="6FD071C7">
        <w:rPr>
          <w:rFonts w:ascii="Arial" w:hAnsi="Arial" w:cs="Arial"/>
        </w:rPr>
        <w:t xml:space="preserve">we </w:t>
      </w:r>
      <w:r w:rsidRPr="6FD071C7">
        <w:rPr>
          <w:rFonts w:ascii="Arial" w:hAnsi="Arial" w:cs="Arial"/>
        </w:rPr>
        <w:t xml:space="preserve">have a legal duty to provide reasonable adjustments </w:t>
      </w:r>
      <w:r w:rsidR="00263028" w:rsidRPr="6FD071C7">
        <w:rPr>
          <w:rFonts w:ascii="Arial" w:hAnsi="Arial" w:cs="Arial"/>
        </w:rPr>
        <w:t>for job applicants and colleagues</w:t>
      </w:r>
      <w:r w:rsidR="0012463E">
        <w:rPr>
          <w:rFonts w:ascii="Arial" w:hAnsi="Arial" w:cs="Arial"/>
        </w:rPr>
        <w:t xml:space="preserve"> who have a disability</w:t>
      </w:r>
      <w:r w:rsidR="00263028" w:rsidRPr="6FD071C7">
        <w:rPr>
          <w:rFonts w:ascii="Arial" w:hAnsi="Arial" w:cs="Arial"/>
        </w:rPr>
        <w:t xml:space="preserve">. </w:t>
      </w:r>
      <w:r w:rsidR="004F28BD" w:rsidRPr="6FD071C7">
        <w:rPr>
          <w:rFonts w:ascii="Arial" w:hAnsi="Arial" w:cs="Arial"/>
        </w:rPr>
        <w:t xml:space="preserve">It is essential that </w:t>
      </w:r>
      <w:r w:rsidR="39DA57EC" w:rsidRPr="6FD071C7">
        <w:rPr>
          <w:rFonts w:ascii="Arial" w:hAnsi="Arial" w:cs="Arial"/>
        </w:rPr>
        <w:t>you</w:t>
      </w:r>
      <w:r w:rsidR="004F28BD" w:rsidRPr="6FD071C7">
        <w:rPr>
          <w:rFonts w:ascii="Arial" w:hAnsi="Arial" w:cs="Arial"/>
        </w:rPr>
        <w:t xml:space="preserve"> cooperate with colleagues to make reasonable adjustments and ensure that </w:t>
      </w:r>
      <w:r w:rsidR="009C4D3A" w:rsidRPr="6FD071C7">
        <w:rPr>
          <w:rFonts w:ascii="Arial" w:hAnsi="Arial" w:cs="Arial"/>
        </w:rPr>
        <w:t xml:space="preserve">colleagues with disabilities </w:t>
      </w:r>
      <w:r w:rsidR="004F28BD" w:rsidRPr="6FD071C7">
        <w:rPr>
          <w:rFonts w:ascii="Arial" w:hAnsi="Arial" w:cs="Arial"/>
        </w:rPr>
        <w:t xml:space="preserve">can </w:t>
      </w:r>
      <w:r w:rsidR="00B00D97" w:rsidRPr="6FD071C7">
        <w:rPr>
          <w:rFonts w:ascii="Arial" w:hAnsi="Arial" w:cs="Arial"/>
        </w:rPr>
        <w:t xml:space="preserve">perform their duties </w:t>
      </w:r>
      <w:r w:rsidR="00EE161D" w:rsidRPr="6FD071C7">
        <w:rPr>
          <w:rFonts w:ascii="Arial" w:hAnsi="Arial" w:cs="Arial"/>
        </w:rPr>
        <w:t>to the same standard</w:t>
      </w:r>
      <w:r w:rsidR="00B00D97" w:rsidRPr="6FD071C7">
        <w:rPr>
          <w:rFonts w:ascii="Arial" w:hAnsi="Arial" w:cs="Arial"/>
        </w:rPr>
        <w:t xml:space="preserve"> </w:t>
      </w:r>
      <w:r w:rsidR="004F28BD" w:rsidRPr="6FD071C7">
        <w:rPr>
          <w:rFonts w:ascii="Arial" w:hAnsi="Arial" w:cs="Arial"/>
        </w:rPr>
        <w:t>as colleagues</w:t>
      </w:r>
      <w:r w:rsidR="009C4D3A" w:rsidRPr="6FD071C7">
        <w:rPr>
          <w:rFonts w:ascii="Arial" w:hAnsi="Arial" w:cs="Arial"/>
        </w:rPr>
        <w:t xml:space="preserve"> without disabilities.</w:t>
      </w:r>
    </w:p>
    <w:p w14:paraId="1848CD4B" w14:textId="034EE853" w:rsidR="00D30D7A" w:rsidRDefault="00F55CA9" w:rsidP="00B00B45">
      <w:pPr>
        <w:rPr>
          <w:rFonts w:ascii="Arial" w:hAnsi="Arial" w:cs="Arial"/>
        </w:rPr>
      </w:pPr>
      <w:r w:rsidRPr="6FD071C7">
        <w:rPr>
          <w:rFonts w:ascii="Arial" w:hAnsi="Arial" w:cs="Arial"/>
        </w:rPr>
        <w:t xml:space="preserve">Reasonable adjustments are changes </w:t>
      </w:r>
      <w:r w:rsidR="00FA69FF" w:rsidRPr="6FD071C7">
        <w:rPr>
          <w:rFonts w:ascii="Arial" w:hAnsi="Arial" w:cs="Arial"/>
        </w:rPr>
        <w:t xml:space="preserve">we make to remove or reduce </w:t>
      </w:r>
      <w:r w:rsidR="00A304B4" w:rsidRPr="6FD071C7">
        <w:rPr>
          <w:rFonts w:ascii="Arial" w:hAnsi="Arial" w:cs="Arial"/>
        </w:rPr>
        <w:t>barriers</w:t>
      </w:r>
      <w:r w:rsidR="00FA69FF" w:rsidRPr="6FD071C7">
        <w:rPr>
          <w:rFonts w:ascii="Arial" w:hAnsi="Arial" w:cs="Arial"/>
        </w:rPr>
        <w:t xml:space="preserve"> in the workplace that put </w:t>
      </w:r>
      <w:r w:rsidR="009C4D3A" w:rsidRPr="6FD071C7">
        <w:rPr>
          <w:rFonts w:ascii="Arial" w:hAnsi="Arial" w:cs="Arial"/>
        </w:rPr>
        <w:t xml:space="preserve">colleagues with disabilities </w:t>
      </w:r>
      <w:r w:rsidR="00FA69FF" w:rsidRPr="6FD071C7">
        <w:rPr>
          <w:rFonts w:ascii="Arial" w:hAnsi="Arial" w:cs="Arial"/>
        </w:rPr>
        <w:t>at</w:t>
      </w:r>
      <w:r w:rsidR="006C440E" w:rsidRPr="6FD071C7">
        <w:rPr>
          <w:rFonts w:ascii="Arial" w:hAnsi="Arial" w:cs="Arial"/>
        </w:rPr>
        <w:t xml:space="preserve"> a</w:t>
      </w:r>
      <w:r w:rsidR="00FA69FF" w:rsidRPr="6FD071C7">
        <w:rPr>
          <w:rFonts w:ascii="Arial" w:hAnsi="Arial" w:cs="Arial"/>
        </w:rPr>
        <w:t xml:space="preserve"> disadvantage.</w:t>
      </w:r>
      <w:r w:rsidR="00263028" w:rsidRPr="6FD071C7">
        <w:rPr>
          <w:rFonts w:ascii="Arial" w:hAnsi="Arial" w:cs="Arial"/>
        </w:rPr>
        <w:t xml:space="preserve"> </w:t>
      </w:r>
      <w:r w:rsidR="000513BB" w:rsidRPr="6FD071C7">
        <w:rPr>
          <w:rFonts w:ascii="Arial" w:hAnsi="Arial" w:cs="Arial"/>
        </w:rPr>
        <w:t xml:space="preserve">Reasonable adjustments </w:t>
      </w:r>
      <w:r w:rsidR="007B03CA" w:rsidRPr="6FD071C7">
        <w:rPr>
          <w:rFonts w:ascii="Arial" w:hAnsi="Arial" w:cs="Arial"/>
        </w:rPr>
        <w:t xml:space="preserve">can be </w:t>
      </w:r>
      <w:r w:rsidR="003B202D" w:rsidRPr="6FD071C7">
        <w:rPr>
          <w:rFonts w:ascii="Arial" w:hAnsi="Arial" w:cs="Arial"/>
        </w:rPr>
        <w:t xml:space="preserve">made </w:t>
      </w:r>
      <w:r w:rsidR="001C0003">
        <w:rPr>
          <w:rFonts w:ascii="Arial" w:hAnsi="Arial" w:cs="Arial"/>
        </w:rPr>
        <w:t>within</w:t>
      </w:r>
      <w:r w:rsidR="007B03CA" w:rsidRPr="6FD071C7">
        <w:rPr>
          <w:rFonts w:ascii="Arial" w:hAnsi="Arial" w:cs="Arial"/>
        </w:rPr>
        <w:t xml:space="preserve"> employment policies, procedures, </w:t>
      </w:r>
      <w:r w:rsidR="003E675C" w:rsidRPr="6FD071C7">
        <w:rPr>
          <w:rFonts w:ascii="Arial" w:hAnsi="Arial" w:cs="Arial"/>
        </w:rPr>
        <w:t>practices,</w:t>
      </w:r>
      <w:r w:rsidR="007B03CA" w:rsidRPr="6FD071C7">
        <w:rPr>
          <w:rFonts w:ascii="Arial" w:hAnsi="Arial" w:cs="Arial"/>
        </w:rPr>
        <w:t xml:space="preserve"> or the physical working environment.</w:t>
      </w:r>
      <w:r w:rsidR="003A5570" w:rsidRPr="6FD071C7">
        <w:rPr>
          <w:rFonts w:ascii="Arial" w:hAnsi="Arial" w:cs="Arial"/>
        </w:rPr>
        <w:t xml:space="preserve"> Importantly, </w:t>
      </w:r>
      <w:r w:rsidR="39DA57EC" w:rsidRPr="6FD071C7">
        <w:rPr>
          <w:rFonts w:ascii="Arial" w:hAnsi="Arial" w:cs="Arial"/>
        </w:rPr>
        <w:t>you</w:t>
      </w:r>
      <w:r w:rsidR="003A5570" w:rsidRPr="6FD071C7">
        <w:rPr>
          <w:rFonts w:ascii="Arial" w:hAnsi="Arial" w:cs="Arial"/>
        </w:rPr>
        <w:t xml:space="preserve"> should</w:t>
      </w:r>
      <w:r w:rsidR="000845D7" w:rsidRPr="6FD071C7">
        <w:rPr>
          <w:rFonts w:ascii="Arial" w:hAnsi="Arial" w:cs="Arial"/>
        </w:rPr>
        <w:t xml:space="preserve"> </w:t>
      </w:r>
      <w:r w:rsidR="003A5570" w:rsidRPr="6FD071C7">
        <w:rPr>
          <w:rFonts w:ascii="Arial" w:hAnsi="Arial" w:cs="Arial"/>
        </w:rPr>
        <w:t>consider</w:t>
      </w:r>
      <w:r w:rsidR="000845D7" w:rsidRPr="6FD071C7">
        <w:rPr>
          <w:rFonts w:ascii="Arial" w:hAnsi="Arial" w:cs="Arial"/>
        </w:rPr>
        <w:t xml:space="preserve"> </w:t>
      </w:r>
      <w:r w:rsidR="00E059B8" w:rsidRPr="6FD071C7">
        <w:rPr>
          <w:rFonts w:ascii="Arial" w:hAnsi="Arial" w:cs="Arial"/>
        </w:rPr>
        <w:t>each</w:t>
      </w:r>
      <w:r w:rsidR="003A5570" w:rsidRPr="6FD071C7">
        <w:rPr>
          <w:rFonts w:ascii="Arial" w:hAnsi="Arial" w:cs="Arial"/>
        </w:rPr>
        <w:t xml:space="preserve"> reasonable adjustment</w:t>
      </w:r>
      <w:r w:rsidR="00D91C02" w:rsidRPr="6FD071C7">
        <w:rPr>
          <w:rFonts w:ascii="Arial" w:hAnsi="Arial" w:cs="Arial"/>
        </w:rPr>
        <w:t xml:space="preserve"> </w:t>
      </w:r>
      <w:r w:rsidR="00E059B8" w:rsidRPr="6FD071C7">
        <w:rPr>
          <w:rFonts w:ascii="Arial" w:hAnsi="Arial" w:cs="Arial"/>
        </w:rPr>
        <w:t xml:space="preserve">case </w:t>
      </w:r>
      <w:r w:rsidR="005646F1" w:rsidRPr="6FD071C7">
        <w:rPr>
          <w:rFonts w:ascii="Arial" w:hAnsi="Arial" w:cs="Arial"/>
        </w:rPr>
        <w:t xml:space="preserve">on </w:t>
      </w:r>
      <w:r w:rsidR="00F0073D" w:rsidRPr="6FD071C7">
        <w:rPr>
          <w:rFonts w:ascii="Arial" w:hAnsi="Arial" w:cs="Arial"/>
        </w:rPr>
        <w:t>its</w:t>
      </w:r>
      <w:r w:rsidR="005646F1" w:rsidRPr="6FD071C7">
        <w:rPr>
          <w:rFonts w:ascii="Arial" w:hAnsi="Arial" w:cs="Arial"/>
        </w:rPr>
        <w:t xml:space="preserve"> own merits</w:t>
      </w:r>
      <w:r w:rsidR="00CC0723" w:rsidRPr="6FD071C7">
        <w:rPr>
          <w:rFonts w:ascii="Arial" w:hAnsi="Arial" w:cs="Arial"/>
        </w:rPr>
        <w:t xml:space="preserve"> </w:t>
      </w:r>
      <w:r w:rsidR="003A5570" w:rsidRPr="6FD071C7">
        <w:rPr>
          <w:rFonts w:ascii="Arial" w:hAnsi="Arial" w:cs="Arial"/>
        </w:rPr>
        <w:t xml:space="preserve">- </w:t>
      </w:r>
      <w:r w:rsidR="00F24424" w:rsidRPr="6FD071C7">
        <w:rPr>
          <w:rFonts w:ascii="Arial" w:hAnsi="Arial" w:cs="Arial"/>
        </w:rPr>
        <w:t>there is</w:t>
      </w:r>
      <w:r w:rsidR="00A66273" w:rsidRPr="6FD071C7">
        <w:rPr>
          <w:rFonts w:ascii="Arial" w:hAnsi="Arial" w:cs="Arial"/>
        </w:rPr>
        <w:t xml:space="preserve"> no on</w:t>
      </w:r>
      <w:r w:rsidR="001A0EAD" w:rsidRPr="6FD071C7">
        <w:rPr>
          <w:rFonts w:ascii="Arial" w:hAnsi="Arial" w:cs="Arial"/>
        </w:rPr>
        <w:t>e</w:t>
      </w:r>
      <w:r w:rsidR="00EC4E96" w:rsidRPr="6FD071C7">
        <w:rPr>
          <w:rFonts w:ascii="Arial" w:hAnsi="Arial" w:cs="Arial"/>
        </w:rPr>
        <w:t>-</w:t>
      </w:r>
      <w:r w:rsidR="00A66273" w:rsidRPr="6FD071C7">
        <w:rPr>
          <w:rFonts w:ascii="Arial" w:hAnsi="Arial" w:cs="Arial"/>
        </w:rPr>
        <w:t>size</w:t>
      </w:r>
      <w:r w:rsidR="00EC4E96" w:rsidRPr="6FD071C7">
        <w:rPr>
          <w:rFonts w:ascii="Arial" w:hAnsi="Arial" w:cs="Arial"/>
        </w:rPr>
        <w:t>-</w:t>
      </w:r>
      <w:r w:rsidR="00A66273" w:rsidRPr="6FD071C7">
        <w:rPr>
          <w:rFonts w:ascii="Arial" w:hAnsi="Arial" w:cs="Arial"/>
        </w:rPr>
        <w:t>fits</w:t>
      </w:r>
      <w:r w:rsidR="00EC4E96" w:rsidRPr="6FD071C7">
        <w:rPr>
          <w:rFonts w:ascii="Arial" w:hAnsi="Arial" w:cs="Arial"/>
        </w:rPr>
        <w:t>-all</w:t>
      </w:r>
      <w:r w:rsidR="001A0EAD" w:rsidRPr="6FD071C7">
        <w:rPr>
          <w:rFonts w:ascii="Arial" w:hAnsi="Arial" w:cs="Arial"/>
        </w:rPr>
        <w:t xml:space="preserve"> </w:t>
      </w:r>
      <w:r w:rsidR="006D35F8" w:rsidRPr="6FD071C7">
        <w:rPr>
          <w:rFonts w:ascii="Arial" w:hAnsi="Arial" w:cs="Arial"/>
        </w:rPr>
        <w:t>adjustment</w:t>
      </w:r>
      <w:r w:rsidR="003A5570" w:rsidRPr="6FD071C7">
        <w:rPr>
          <w:rFonts w:ascii="Arial" w:hAnsi="Arial" w:cs="Arial"/>
        </w:rPr>
        <w:t>.</w:t>
      </w:r>
      <w:r w:rsidR="003B5CB5" w:rsidRPr="6FD071C7">
        <w:rPr>
          <w:rFonts w:ascii="Arial" w:hAnsi="Arial" w:cs="Arial"/>
        </w:rPr>
        <w:t xml:space="preserve"> </w:t>
      </w:r>
      <w:r w:rsidR="00B00B45" w:rsidRPr="6FD071C7">
        <w:rPr>
          <w:rFonts w:ascii="Arial" w:hAnsi="Arial" w:cs="Arial"/>
        </w:rPr>
        <w:t xml:space="preserve">Common workplace adjustments are highlighted </w:t>
      </w:r>
      <w:r w:rsidR="00DF7D98" w:rsidRPr="6FD071C7">
        <w:rPr>
          <w:rFonts w:ascii="Arial" w:hAnsi="Arial" w:cs="Arial"/>
        </w:rPr>
        <w:t>below;</w:t>
      </w:r>
      <w:r w:rsidR="00B00B45" w:rsidRPr="6FD071C7">
        <w:rPr>
          <w:rFonts w:ascii="Arial" w:hAnsi="Arial" w:cs="Arial"/>
        </w:rPr>
        <w:t xml:space="preserve"> however</w:t>
      </w:r>
      <w:r w:rsidR="001A3975" w:rsidRPr="6FD071C7">
        <w:rPr>
          <w:rFonts w:ascii="Arial" w:hAnsi="Arial" w:cs="Arial"/>
        </w:rPr>
        <w:t xml:space="preserve">, </w:t>
      </w:r>
      <w:r w:rsidR="0003641C" w:rsidRPr="6FD071C7">
        <w:rPr>
          <w:rFonts w:ascii="Arial" w:hAnsi="Arial" w:cs="Arial"/>
        </w:rPr>
        <w:t>other examples of</w:t>
      </w:r>
      <w:r w:rsidR="00DF7D98" w:rsidRPr="6FD071C7">
        <w:rPr>
          <w:rFonts w:ascii="Arial" w:hAnsi="Arial" w:cs="Arial"/>
        </w:rPr>
        <w:t xml:space="preserve"> adjustments </w:t>
      </w:r>
      <w:r w:rsidR="00167743" w:rsidRPr="6FD071C7">
        <w:rPr>
          <w:rFonts w:ascii="Arial" w:hAnsi="Arial" w:cs="Arial"/>
        </w:rPr>
        <w:t xml:space="preserve">can be found in </w:t>
      </w:r>
      <w:r w:rsidR="0050584F">
        <w:rPr>
          <w:rFonts w:ascii="Arial" w:hAnsi="Arial" w:cs="Arial"/>
        </w:rPr>
        <w:t>A</w:t>
      </w:r>
      <w:r w:rsidR="00167743" w:rsidRPr="6FD071C7">
        <w:rPr>
          <w:rFonts w:ascii="Arial" w:hAnsi="Arial" w:cs="Arial"/>
        </w:rPr>
        <w:t>ppendix</w:t>
      </w:r>
      <w:r w:rsidR="0050584F">
        <w:rPr>
          <w:rFonts w:ascii="Arial" w:hAnsi="Arial" w:cs="Arial"/>
        </w:rPr>
        <w:t xml:space="preserve"> 1.</w:t>
      </w:r>
    </w:p>
    <w:p w14:paraId="40A2C82F" w14:textId="6C8C6689" w:rsidR="00DF7D98" w:rsidRDefault="00DF7D98" w:rsidP="00B41901">
      <w:pPr>
        <w:pStyle w:val="Heading3"/>
      </w:pPr>
      <w:bookmarkStart w:id="24" w:name="_Toc160102065"/>
      <w:r>
        <w:t>Common workplace adjustments</w:t>
      </w:r>
      <w:bookmarkEnd w:id="24"/>
    </w:p>
    <w:p w14:paraId="75FCB6A0" w14:textId="0EB5A6CF" w:rsidR="00AF7925" w:rsidRPr="004624F8" w:rsidRDefault="005E4446" w:rsidP="00FF764C">
      <w:pPr>
        <w:pStyle w:val="ListParagraph"/>
        <w:numPr>
          <w:ilvl w:val="0"/>
          <w:numId w:val="5"/>
        </w:numPr>
        <w:rPr>
          <w:rFonts w:ascii="Arial" w:hAnsi="Arial" w:cs="Arial"/>
        </w:rPr>
      </w:pPr>
      <w:r w:rsidRPr="6FD071C7">
        <w:rPr>
          <w:rFonts w:ascii="Arial" w:hAnsi="Arial" w:cs="Arial"/>
        </w:rPr>
        <w:t xml:space="preserve">Altering working patterns </w:t>
      </w:r>
      <w:r w:rsidR="00AF7925" w:rsidRPr="6FD071C7">
        <w:rPr>
          <w:rFonts w:ascii="Arial" w:hAnsi="Arial" w:cs="Arial"/>
        </w:rPr>
        <w:t>or flexible working</w:t>
      </w:r>
      <w:r w:rsidR="009202AD" w:rsidRPr="6FD071C7">
        <w:rPr>
          <w:rFonts w:ascii="Arial" w:hAnsi="Arial" w:cs="Arial"/>
        </w:rPr>
        <w:t xml:space="preserve"> </w:t>
      </w:r>
      <w:r w:rsidR="008254AD" w:rsidRPr="6FD071C7">
        <w:rPr>
          <w:rFonts w:ascii="Arial" w:hAnsi="Arial" w:cs="Arial"/>
        </w:rPr>
        <w:t>e.g.,</w:t>
      </w:r>
      <w:r w:rsidR="009202AD" w:rsidRPr="6FD071C7">
        <w:rPr>
          <w:rFonts w:ascii="Arial" w:hAnsi="Arial" w:cs="Arial"/>
        </w:rPr>
        <w:t xml:space="preserve"> changing hours</w:t>
      </w:r>
      <w:r w:rsidR="003D06CB" w:rsidRPr="6FD071C7">
        <w:rPr>
          <w:rFonts w:ascii="Arial" w:hAnsi="Arial" w:cs="Arial"/>
        </w:rPr>
        <w:t xml:space="preserve"> to part time or altering start and finish times</w:t>
      </w:r>
    </w:p>
    <w:p w14:paraId="287A3510" w14:textId="1AB12F5E" w:rsidR="334B2F91" w:rsidRDefault="334B2F91" w:rsidP="00FF764C">
      <w:pPr>
        <w:pStyle w:val="ListParagraph"/>
        <w:numPr>
          <w:ilvl w:val="0"/>
          <w:numId w:val="5"/>
        </w:numPr>
        <w:rPr>
          <w:rFonts w:ascii="Arial" w:hAnsi="Arial" w:cs="Arial"/>
        </w:rPr>
      </w:pPr>
      <w:r w:rsidRPr="6FD071C7">
        <w:rPr>
          <w:rFonts w:ascii="Arial" w:hAnsi="Arial" w:cs="Arial"/>
        </w:rPr>
        <w:t>Working from home</w:t>
      </w:r>
    </w:p>
    <w:p w14:paraId="71EDC325" w14:textId="77777777" w:rsidR="002D6B34" w:rsidRPr="002D6B34" w:rsidRDefault="002D6B34" w:rsidP="002D6B34">
      <w:pPr>
        <w:pStyle w:val="ListParagraph"/>
        <w:rPr>
          <w:rFonts w:ascii="Arial" w:hAnsi="Arial" w:cs="Arial"/>
          <w:sz w:val="20"/>
          <w:szCs w:val="20"/>
        </w:rPr>
      </w:pPr>
    </w:p>
    <w:p w14:paraId="49644D10" w14:textId="545934BB" w:rsidR="002D6B34" w:rsidRPr="003704BC" w:rsidRDefault="002D6B34" w:rsidP="002D6B34">
      <w:pPr>
        <w:pStyle w:val="ListParagraph"/>
        <w:numPr>
          <w:ilvl w:val="0"/>
          <w:numId w:val="5"/>
        </w:numPr>
        <w:rPr>
          <w:rFonts w:ascii="Arial" w:hAnsi="Arial" w:cs="Arial"/>
          <w:sz w:val="18"/>
          <w:szCs w:val="18"/>
        </w:rPr>
      </w:pPr>
      <w:r w:rsidRPr="003704BC">
        <w:rPr>
          <w:rFonts w:ascii="Arial" w:hAnsi="Arial" w:cs="Arial"/>
        </w:rPr>
        <w:t>Increasing</w:t>
      </w:r>
      <w:r w:rsidR="00B36CE9" w:rsidRPr="003704BC">
        <w:rPr>
          <w:rFonts w:ascii="Arial" w:hAnsi="Arial" w:cs="Arial"/>
        </w:rPr>
        <w:t xml:space="preserve"> the</w:t>
      </w:r>
      <w:r w:rsidRPr="003704BC">
        <w:rPr>
          <w:rFonts w:ascii="Arial" w:hAnsi="Arial" w:cs="Arial"/>
        </w:rPr>
        <w:t xml:space="preserve"> threshold for medical appointments to support colleagues in attending appointments associated with a disability or </w:t>
      </w:r>
      <w:r w:rsidR="007D731B" w:rsidRPr="003704BC">
        <w:rPr>
          <w:rFonts w:ascii="Arial" w:hAnsi="Arial" w:cs="Arial"/>
        </w:rPr>
        <w:t>long-term</w:t>
      </w:r>
      <w:r w:rsidRPr="003704BC">
        <w:rPr>
          <w:rFonts w:ascii="Arial" w:hAnsi="Arial" w:cs="Arial"/>
        </w:rPr>
        <w:t xml:space="preserve"> health condition. </w:t>
      </w:r>
    </w:p>
    <w:p w14:paraId="3D74E5ED" w14:textId="2F52358B" w:rsidR="00AF7925" w:rsidRPr="003704BC" w:rsidRDefault="4131C315" w:rsidP="00FF764C">
      <w:pPr>
        <w:pStyle w:val="ListParagraph"/>
        <w:numPr>
          <w:ilvl w:val="0"/>
          <w:numId w:val="5"/>
        </w:numPr>
        <w:rPr>
          <w:rFonts w:ascii="Arial" w:hAnsi="Arial" w:cs="Arial"/>
        </w:rPr>
      </w:pPr>
      <w:r w:rsidRPr="003704BC">
        <w:rPr>
          <w:rFonts w:ascii="Arial" w:hAnsi="Arial" w:cs="Arial"/>
        </w:rPr>
        <w:t xml:space="preserve">Training </w:t>
      </w:r>
      <w:r w:rsidR="0CCDC4CE" w:rsidRPr="003704BC">
        <w:rPr>
          <w:rFonts w:ascii="Arial" w:hAnsi="Arial" w:cs="Arial"/>
        </w:rPr>
        <w:t xml:space="preserve">and mentoring </w:t>
      </w:r>
      <w:r w:rsidRPr="003704BC">
        <w:rPr>
          <w:rFonts w:ascii="Arial" w:hAnsi="Arial" w:cs="Arial"/>
        </w:rPr>
        <w:t xml:space="preserve">opportunities </w:t>
      </w:r>
      <w:r w:rsidR="0CCDC4CE" w:rsidRPr="003704BC">
        <w:rPr>
          <w:rFonts w:ascii="Arial" w:hAnsi="Arial" w:cs="Arial"/>
        </w:rPr>
        <w:t xml:space="preserve">to support </w:t>
      </w:r>
      <w:r w:rsidR="1B384FE2" w:rsidRPr="003704BC">
        <w:rPr>
          <w:rFonts w:ascii="Arial" w:hAnsi="Arial" w:cs="Arial"/>
        </w:rPr>
        <w:t>colleagues.</w:t>
      </w:r>
      <w:r w:rsidR="00AF7925" w:rsidRPr="003704BC">
        <w:tab/>
      </w:r>
    </w:p>
    <w:p w14:paraId="09F2BC1B" w14:textId="737B2471" w:rsidR="00E73812" w:rsidRPr="003704BC" w:rsidRDefault="00640819" w:rsidP="00FF764C">
      <w:pPr>
        <w:pStyle w:val="ListParagraph"/>
        <w:numPr>
          <w:ilvl w:val="0"/>
          <w:numId w:val="5"/>
        </w:numPr>
        <w:rPr>
          <w:rFonts w:ascii="Arial" w:hAnsi="Arial" w:cs="Arial"/>
        </w:rPr>
      </w:pPr>
      <w:r w:rsidRPr="003704BC">
        <w:rPr>
          <w:rFonts w:ascii="Arial" w:hAnsi="Arial" w:cs="Arial"/>
        </w:rPr>
        <w:t>Changing work duties or allocating duties to other colleagues</w:t>
      </w:r>
    </w:p>
    <w:p w14:paraId="27E42D34" w14:textId="23224928" w:rsidR="00B00B45" w:rsidRPr="003704BC" w:rsidRDefault="00361F59" w:rsidP="00FF764C">
      <w:pPr>
        <w:pStyle w:val="ListParagraph"/>
        <w:numPr>
          <w:ilvl w:val="0"/>
          <w:numId w:val="5"/>
        </w:numPr>
        <w:rPr>
          <w:rFonts w:ascii="Arial" w:hAnsi="Arial" w:cs="Arial"/>
        </w:rPr>
      </w:pPr>
      <w:r w:rsidRPr="003704BC">
        <w:rPr>
          <w:rFonts w:ascii="Arial" w:hAnsi="Arial" w:cs="Arial"/>
        </w:rPr>
        <w:t xml:space="preserve">Changing the physical environment </w:t>
      </w:r>
      <w:r w:rsidR="00B048A7" w:rsidRPr="003704BC">
        <w:rPr>
          <w:rFonts w:ascii="Arial" w:hAnsi="Arial" w:cs="Arial"/>
        </w:rPr>
        <w:t>e.g.,</w:t>
      </w:r>
      <w:r w:rsidRPr="003704BC">
        <w:rPr>
          <w:rFonts w:ascii="Arial" w:hAnsi="Arial" w:cs="Arial"/>
        </w:rPr>
        <w:t xml:space="preserve"> </w:t>
      </w:r>
      <w:r w:rsidR="006C15C1" w:rsidRPr="003704BC">
        <w:rPr>
          <w:rFonts w:ascii="Arial" w:hAnsi="Arial" w:cs="Arial"/>
        </w:rPr>
        <w:t>providing</w:t>
      </w:r>
      <w:r w:rsidR="00FE7B40" w:rsidRPr="003704BC">
        <w:rPr>
          <w:rFonts w:ascii="Arial" w:hAnsi="Arial" w:cs="Arial"/>
        </w:rPr>
        <w:t xml:space="preserve"> a</w:t>
      </w:r>
      <w:r w:rsidR="006C15C1" w:rsidRPr="003704BC">
        <w:rPr>
          <w:rFonts w:ascii="Arial" w:hAnsi="Arial" w:cs="Arial"/>
        </w:rPr>
        <w:t xml:space="preserve"> ramp for a wheelchair user</w:t>
      </w:r>
    </w:p>
    <w:p w14:paraId="3842647A" w14:textId="72806853" w:rsidR="00822642" w:rsidRPr="003704BC" w:rsidRDefault="006C15C1" w:rsidP="00FF764C">
      <w:pPr>
        <w:pStyle w:val="ListParagraph"/>
        <w:numPr>
          <w:ilvl w:val="0"/>
          <w:numId w:val="5"/>
        </w:numPr>
        <w:rPr>
          <w:rFonts w:ascii="Arial" w:hAnsi="Arial" w:cs="Arial"/>
        </w:rPr>
      </w:pPr>
      <w:r w:rsidRPr="003704BC">
        <w:rPr>
          <w:rFonts w:ascii="Arial" w:hAnsi="Arial" w:cs="Arial"/>
        </w:rPr>
        <w:t xml:space="preserve">Introducing </w:t>
      </w:r>
      <w:r w:rsidR="000E4CDF" w:rsidRPr="003704BC">
        <w:rPr>
          <w:rFonts w:ascii="Arial" w:hAnsi="Arial" w:cs="Arial"/>
        </w:rPr>
        <w:t xml:space="preserve">software to support colleagues </w:t>
      </w:r>
      <w:r w:rsidR="00B048A7" w:rsidRPr="003704BC">
        <w:rPr>
          <w:rFonts w:ascii="Arial" w:hAnsi="Arial" w:cs="Arial"/>
        </w:rPr>
        <w:t>e.g.,</w:t>
      </w:r>
      <w:r w:rsidR="000E4CDF" w:rsidRPr="003704BC">
        <w:rPr>
          <w:rFonts w:ascii="Arial" w:hAnsi="Arial" w:cs="Arial"/>
        </w:rPr>
        <w:t xml:space="preserve"> speech recognition software for colleagues with </w:t>
      </w:r>
      <w:r w:rsidR="004624F8" w:rsidRPr="003704BC">
        <w:rPr>
          <w:rFonts w:ascii="Arial" w:hAnsi="Arial" w:cs="Arial"/>
        </w:rPr>
        <w:t xml:space="preserve">visual </w:t>
      </w:r>
      <w:r w:rsidR="008254AD" w:rsidRPr="003704BC">
        <w:rPr>
          <w:rFonts w:ascii="Arial" w:hAnsi="Arial" w:cs="Arial"/>
        </w:rPr>
        <w:t>impairments.</w:t>
      </w:r>
      <w:r w:rsidR="004624F8" w:rsidRPr="003704BC">
        <w:rPr>
          <w:rFonts w:ascii="Arial" w:hAnsi="Arial" w:cs="Arial"/>
        </w:rPr>
        <w:t xml:space="preserve"> </w:t>
      </w:r>
    </w:p>
    <w:p w14:paraId="5DBF26BB" w14:textId="12825441" w:rsidR="004624F8" w:rsidRPr="003704BC" w:rsidRDefault="0079037E" w:rsidP="00FF764C">
      <w:pPr>
        <w:pStyle w:val="ListParagraph"/>
        <w:numPr>
          <w:ilvl w:val="0"/>
          <w:numId w:val="5"/>
        </w:numPr>
        <w:rPr>
          <w:rFonts w:ascii="Arial" w:hAnsi="Arial" w:cs="Arial"/>
        </w:rPr>
      </w:pPr>
      <w:r w:rsidRPr="003704BC">
        <w:rPr>
          <w:rFonts w:ascii="Arial" w:hAnsi="Arial" w:cs="Arial"/>
        </w:rPr>
        <w:t>Allowing more time for interviews or providing interview questions before</w:t>
      </w:r>
      <w:r w:rsidR="00FE7B40" w:rsidRPr="003704BC">
        <w:rPr>
          <w:rFonts w:ascii="Arial" w:hAnsi="Arial" w:cs="Arial"/>
        </w:rPr>
        <w:t xml:space="preserve"> the</w:t>
      </w:r>
      <w:r w:rsidRPr="003704BC">
        <w:rPr>
          <w:rFonts w:ascii="Arial" w:hAnsi="Arial" w:cs="Arial"/>
        </w:rPr>
        <w:t xml:space="preserve"> interview</w:t>
      </w:r>
      <w:r w:rsidR="00ED7657" w:rsidRPr="003704BC">
        <w:rPr>
          <w:rFonts w:ascii="Arial" w:hAnsi="Arial" w:cs="Arial"/>
        </w:rPr>
        <w:t xml:space="preserve"> takes </w:t>
      </w:r>
      <w:r w:rsidR="008254AD" w:rsidRPr="003704BC">
        <w:rPr>
          <w:rFonts w:ascii="Arial" w:hAnsi="Arial" w:cs="Arial"/>
        </w:rPr>
        <w:t>place.</w:t>
      </w:r>
    </w:p>
    <w:p w14:paraId="288C89C3" w14:textId="2E246AA5" w:rsidR="004A32B0" w:rsidRPr="003704BC" w:rsidRDefault="00ED7657" w:rsidP="00FF764C">
      <w:pPr>
        <w:pStyle w:val="ListParagraph"/>
        <w:numPr>
          <w:ilvl w:val="0"/>
          <w:numId w:val="5"/>
        </w:numPr>
        <w:rPr>
          <w:rFonts w:ascii="Arial" w:hAnsi="Arial" w:cs="Arial"/>
        </w:rPr>
      </w:pPr>
      <w:r w:rsidRPr="003704BC">
        <w:rPr>
          <w:rFonts w:ascii="Arial" w:hAnsi="Arial" w:cs="Arial"/>
        </w:rPr>
        <w:t xml:space="preserve">Providing written and verbal information </w:t>
      </w:r>
    </w:p>
    <w:p w14:paraId="54149EAF" w14:textId="77777777" w:rsidR="00CA6FE7" w:rsidRDefault="00A65BE7" w:rsidP="3F6A9EF4">
      <w:pPr>
        <w:pStyle w:val="NormalWeb"/>
        <w:spacing w:before="0" w:beforeAutospacing="0" w:after="0" w:afterAutospacing="0"/>
        <w:rPr>
          <w:rFonts w:ascii="Arial" w:hAnsi="Arial" w:cs="Arial"/>
          <w:color w:val="0E101A"/>
          <w:sz w:val="22"/>
          <w:szCs w:val="22"/>
        </w:rPr>
      </w:pPr>
      <w:r w:rsidRPr="003704BC">
        <w:rPr>
          <w:rFonts w:ascii="Arial" w:hAnsi="Arial" w:cs="Arial"/>
          <w:color w:val="0E101A"/>
          <w:sz w:val="22"/>
          <w:szCs w:val="22"/>
        </w:rPr>
        <w:lastRenderedPageBreak/>
        <w:t xml:space="preserve">There is a lot to consider when making </w:t>
      </w:r>
      <w:r w:rsidR="004F2C39" w:rsidRPr="003704BC">
        <w:rPr>
          <w:rFonts w:ascii="Arial" w:hAnsi="Arial" w:cs="Arial"/>
          <w:color w:val="0E101A"/>
          <w:sz w:val="22"/>
          <w:szCs w:val="22"/>
        </w:rPr>
        <w:t xml:space="preserve">reasonable </w:t>
      </w:r>
      <w:r w:rsidRPr="003704BC">
        <w:rPr>
          <w:rFonts w:ascii="Arial" w:hAnsi="Arial" w:cs="Arial"/>
          <w:color w:val="0E101A"/>
          <w:sz w:val="22"/>
          <w:szCs w:val="22"/>
        </w:rPr>
        <w:t xml:space="preserve">adjustments and </w:t>
      </w:r>
      <w:r w:rsidR="39DA57EC" w:rsidRPr="003704BC">
        <w:rPr>
          <w:rFonts w:ascii="Arial" w:hAnsi="Arial" w:cs="Arial"/>
          <w:color w:val="0E101A"/>
          <w:sz w:val="22"/>
          <w:szCs w:val="22"/>
        </w:rPr>
        <w:t>you</w:t>
      </w:r>
      <w:r w:rsidRPr="003704BC">
        <w:rPr>
          <w:rFonts w:ascii="Arial" w:hAnsi="Arial" w:cs="Arial"/>
          <w:color w:val="0E101A"/>
          <w:sz w:val="22"/>
          <w:szCs w:val="22"/>
        </w:rPr>
        <w:t xml:space="preserve"> should consider what is reasonable</w:t>
      </w:r>
      <w:r w:rsidR="711B79D3" w:rsidRPr="003704BC">
        <w:rPr>
          <w:rFonts w:ascii="Arial" w:hAnsi="Arial" w:cs="Arial"/>
          <w:color w:val="0E101A"/>
          <w:sz w:val="22"/>
          <w:szCs w:val="22"/>
        </w:rPr>
        <w:t>.</w:t>
      </w:r>
      <w:r w:rsidRPr="003704BC">
        <w:rPr>
          <w:rFonts w:ascii="Arial" w:hAnsi="Arial" w:cs="Arial"/>
          <w:color w:val="0E101A"/>
          <w:sz w:val="22"/>
          <w:szCs w:val="22"/>
        </w:rPr>
        <w:t xml:space="preserve"> As an employer, we do not have to make any adjustments</w:t>
      </w:r>
      <w:r w:rsidR="00AE673F" w:rsidRPr="003704BC">
        <w:rPr>
          <w:rFonts w:ascii="Arial" w:hAnsi="Arial" w:cs="Arial"/>
          <w:color w:val="0E101A"/>
          <w:sz w:val="22"/>
          <w:szCs w:val="22"/>
        </w:rPr>
        <w:t xml:space="preserve"> that </w:t>
      </w:r>
      <w:r w:rsidR="002C5776" w:rsidRPr="003704BC">
        <w:rPr>
          <w:rFonts w:ascii="Arial" w:hAnsi="Arial" w:cs="Arial"/>
          <w:color w:val="0E101A"/>
          <w:sz w:val="22"/>
          <w:szCs w:val="22"/>
        </w:rPr>
        <w:t>will be ineffective</w:t>
      </w:r>
      <w:r w:rsidR="000F55FC" w:rsidRPr="003704BC">
        <w:rPr>
          <w:rFonts w:ascii="Arial" w:hAnsi="Arial" w:cs="Arial"/>
          <w:color w:val="0E101A"/>
          <w:sz w:val="22"/>
          <w:szCs w:val="22"/>
        </w:rPr>
        <w:t xml:space="preserve"> or </w:t>
      </w:r>
      <w:r w:rsidR="002C5776" w:rsidRPr="003704BC">
        <w:rPr>
          <w:rFonts w:ascii="Arial" w:hAnsi="Arial" w:cs="Arial"/>
          <w:color w:val="0E101A"/>
          <w:sz w:val="22"/>
          <w:szCs w:val="22"/>
        </w:rPr>
        <w:t>im</w:t>
      </w:r>
      <w:r w:rsidR="000F55FC" w:rsidRPr="003704BC">
        <w:rPr>
          <w:rFonts w:ascii="Arial" w:hAnsi="Arial" w:cs="Arial"/>
          <w:color w:val="0E101A"/>
          <w:sz w:val="22"/>
          <w:szCs w:val="22"/>
        </w:rPr>
        <w:t>practical</w:t>
      </w:r>
      <w:r w:rsidRPr="003704BC">
        <w:rPr>
          <w:rFonts w:ascii="Arial" w:hAnsi="Arial" w:cs="Arial"/>
          <w:color w:val="0E101A"/>
          <w:sz w:val="22"/>
          <w:szCs w:val="22"/>
        </w:rPr>
        <w:t xml:space="preserve">. </w:t>
      </w:r>
    </w:p>
    <w:p w14:paraId="672FA410" w14:textId="77777777" w:rsidR="00CA6FE7" w:rsidRDefault="00CA6FE7" w:rsidP="3F6A9EF4">
      <w:pPr>
        <w:pStyle w:val="NormalWeb"/>
        <w:spacing w:before="0" w:beforeAutospacing="0" w:after="0" w:afterAutospacing="0"/>
        <w:rPr>
          <w:rFonts w:ascii="Arial" w:hAnsi="Arial" w:cs="Arial"/>
          <w:color w:val="0E101A"/>
          <w:sz w:val="22"/>
          <w:szCs w:val="22"/>
        </w:rPr>
      </w:pPr>
    </w:p>
    <w:p w14:paraId="254399AA" w14:textId="1AD1B8B0" w:rsidR="001C0003" w:rsidRPr="003704BC" w:rsidRDefault="00752739" w:rsidP="3F6A9EF4">
      <w:pPr>
        <w:pStyle w:val="NormalWeb"/>
        <w:spacing w:before="0" w:beforeAutospacing="0" w:after="0" w:afterAutospacing="0"/>
        <w:rPr>
          <w:rFonts w:ascii="Arial" w:hAnsi="Arial" w:cs="Arial"/>
          <w:color w:val="0E101A"/>
          <w:sz w:val="22"/>
          <w:szCs w:val="22"/>
        </w:rPr>
      </w:pPr>
      <w:r w:rsidRPr="003704BC">
        <w:rPr>
          <w:rFonts w:ascii="Arial" w:hAnsi="Arial" w:cs="Arial"/>
          <w:color w:val="0E101A"/>
          <w:sz w:val="22"/>
          <w:szCs w:val="22"/>
        </w:rPr>
        <w:t>When a colleague</w:t>
      </w:r>
      <w:r w:rsidR="442E70DF" w:rsidRPr="003704BC">
        <w:rPr>
          <w:rFonts w:ascii="Arial" w:hAnsi="Arial" w:cs="Arial"/>
          <w:color w:val="0E101A"/>
          <w:sz w:val="22"/>
          <w:szCs w:val="22"/>
        </w:rPr>
        <w:t xml:space="preserve"> asks us to</w:t>
      </w:r>
      <w:r w:rsidRPr="003704BC">
        <w:rPr>
          <w:rFonts w:ascii="Arial" w:hAnsi="Arial" w:cs="Arial"/>
          <w:color w:val="0E101A"/>
          <w:sz w:val="22"/>
          <w:szCs w:val="22"/>
        </w:rPr>
        <w:t xml:space="preserve"> consider a reasonable adjustment </w:t>
      </w:r>
      <w:r w:rsidR="00257D81" w:rsidRPr="003704BC">
        <w:rPr>
          <w:rFonts w:ascii="Arial" w:hAnsi="Arial" w:cs="Arial"/>
          <w:color w:val="0E101A"/>
          <w:sz w:val="22"/>
          <w:szCs w:val="22"/>
        </w:rPr>
        <w:t>so that they can perform at their best at work by the removal</w:t>
      </w:r>
      <w:r w:rsidR="007D562A" w:rsidRPr="003704BC">
        <w:rPr>
          <w:rFonts w:ascii="Arial" w:hAnsi="Arial" w:cs="Arial"/>
          <w:color w:val="0E101A"/>
          <w:sz w:val="22"/>
          <w:szCs w:val="22"/>
        </w:rPr>
        <w:t xml:space="preserve"> or reduction of a barrier</w:t>
      </w:r>
      <w:r w:rsidR="00771321" w:rsidRPr="003704BC">
        <w:rPr>
          <w:rFonts w:ascii="Arial" w:hAnsi="Arial" w:cs="Arial"/>
          <w:color w:val="0E101A"/>
          <w:sz w:val="22"/>
          <w:szCs w:val="22"/>
        </w:rPr>
        <w:t>,</w:t>
      </w:r>
      <w:r w:rsidR="007D562A" w:rsidRPr="003704BC">
        <w:rPr>
          <w:rFonts w:ascii="Arial" w:hAnsi="Arial" w:cs="Arial"/>
          <w:color w:val="0E101A"/>
          <w:sz w:val="22"/>
          <w:szCs w:val="22"/>
        </w:rPr>
        <w:t xml:space="preserve"> </w:t>
      </w:r>
      <w:r w:rsidR="00B56285" w:rsidRPr="003704BC">
        <w:rPr>
          <w:rFonts w:ascii="Arial" w:hAnsi="Arial" w:cs="Arial"/>
          <w:color w:val="0E101A"/>
          <w:sz w:val="22"/>
          <w:szCs w:val="22"/>
        </w:rPr>
        <w:t xml:space="preserve">it is our responsibility to </w:t>
      </w:r>
      <w:r w:rsidR="002864A3" w:rsidRPr="003704BC">
        <w:rPr>
          <w:rFonts w:ascii="Arial" w:hAnsi="Arial" w:cs="Arial"/>
          <w:color w:val="0E101A"/>
          <w:sz w:val="22"/>
          <w:szCs w:val="22"/>
        </w:rPr>
        <w:t xml:space="preserve">make the adjustment or </w:t>
      </w:r>
      <w:r w:rsidR="00B56285" w:rsidRPr="003704BC">
        <w:rPr>
          <w:rFonts w:ascii="Arial" w:hAnsi="Arial" w:cs="Arial"/>
          <w:color w:val="0E101A"/>
          <w:sz w:val="22"/>
          <w:szCs w:val="22"/>
        </w:rPr>
        <w:t xml:space="preserve">consider </w:t>
      </w:r>
      <w:r w:rsidR="000500D3" w:rsidRPr="003704BC">
        <w:rPr>
          <w:rFonts w:ascii="Arial" w:hAnsi="Arial" w:cs="Arial"/>
          <w:color w:val="0E101A"/>
          <w:sz w:val="22"/>
          <w:szCs w:val="22"/>
        </w:rPr>
        <w:t xml:space="preserve">suitable </w:t>
      </w:r>
      <w:r w:rsidR="00B56285" w:rsidRPr="003704BC">
        <w:rPr>
          <w:rFonts w:ascii="Arial" w:hAnsi="Arial" w:cs="Arial"/>
          <w:color w:val="0E101A"/>
          <w:sz w:val="22"/>
          <w:szCs w:val="22"/>
        </w:rPr>
        <w:t>alternatives</w:t>
      </w:r>
      <w:r w:rsidR="000500D3" w:rsidRPr="003704BC">
        <w:rPr>
          <w:rFonts w:ascii="Arial" w:hAnsi="Arial" w:cs="Arial"/>
          <w:color w:val="0E101A"/>
          <w:sz w:val="22"/>
          <w:szCs w:val="22"/>
        </w:rPr>
        <w:t xml:space="preserve">. </w:t>
      </w:r>
      <w:r w:rsidR="00A65BE7" w:rsidRPr="003704BC">
        <w:rPr>
          <w:rFonts w:ascii="Arial" w:hAnsi="Arial" w:cs="Arial"/>
          <w:color w:val="0E101A"/>
          <w:sz w:val="22"/>
          <w:szCs w:val="22"/>
        </w:rPr>
        <w:t xml:space="preserve">Should we fail to make reasonable adjustments the organisation could </w:t>
      </w:r>
      <w:r w:rsidR="22BD895F" w:rsidRPr="003704BC">
        <w:rPr>
          <w:rFonts w:ascii="Arial" w:hAnsi="Arial" w:cs="Arial"/>
          <w:color w:val="0E101A"/>
          <w:sz w:val="22"/>
          <w:szCs w:val="22"/>
        </w:rPr>
        <w:t xml:space="preserve">be </w:t>
      </w:r>
      <w:r w:rsidR="00095549" w:rsidRPr="003704BC">
        <w:rPr>
          <w:rFonts w:ascii="Arial" w:hAnsi="Arial" w:cs="Arial"/>
          <w:color w:val="0E101A"/>
          <w:sz w:val="22"/>
          <w:szCs w:val="22"/>
        </w:rPr>
        <w:t xml:space="preserve">in breach of the Equality Act 2010. </w:t>
      </w:r>
    </w:p>
    <w:p w14:paraId="192E0076" w14:textId="35A9A1F9" w:rsidR="00D75D4E" w:rsidRPr="003704BC" w:rsidRDefault="00BF30DD" w:rsidP="00BF30DD">
      <w:pPr>
        <w:pStyle w:val="Heading4"/>
      </w:pPr>
      <w:r>
        <w:t>C</w:t>
      </w:r>
      <w:r w:rsidR="00A65BE7" w:rsidRPr="003704BC">
        <w:t xml:space="preserve">onsiderations when </w:t>
      </w:r>
      <w:r w:rsidR="00F64F69" w:rsidRPr="003704BC">
        <w:t>making reasonable adjustments</w:t>
      </w:r>
      <w:r w:rsidR="00A65BE7" w:rsidRPr="003704BC">
        <w:t xml:space="preserve"> </w:t>
      </w:r>
    </w:p>
    <w:tbl>
      <w:tblPr>
        <w:tblStyle w:val="GridTable4-Accent5"/>
        <w:tblW w:w="9792" w:type="dxa"/>
        <w:tblLook w:val="04A0" w:firstRow="1" w:lastRow="0" w:firstColumn="1" w:lastColumn="0" w:noHBand="0" w:noVBand="1"/>
      </w:tblPr>
      <w:tblGrid>
        <w:gridCol w:w="3439"/>
        <w:gridCol w:w="6353"/>
      </w:tblGrid>
      <w:tr w:rsidR="00BF43DE" w:rsidRPr="003704BC" w14:paraId="21B5D45E" w14:textId="77777777" w:rsidTr="79D9862A">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439" w:type="dxa"/>
            <w:shd w:val="clear" w:color="auto" w:fill="2F5496" w:themeFill="accent1" w:themeFillShade="BF"/>
          </w:tcPr>
          <w:p w14:paraId="2ADAC133" w14:textId="77777777" w:rsidR="00BF43DE" w:rsidRPr="003704BC" w:rsidRDefault="00BF43DE">
            <w:pPr>
              <w:rPr>
                <w:rFonts w:ascii="Arial" w:hAnsi="Arial" w:cs="Arial"/>
              </w:rPr>
            </w:pPr>
            <w:r w:rsidRPr="003704BC">
              <w:rPr>
                <w:rFonts w:ascii="Arial" w:hAnsi="Arial" w:cs="Arial"/>
              </w:rPr>
              <w:t xml:space="preserve">Consideration </w:t>
            </w:r>
          </w:p>
        </w:tc>
        <w:tc>
          <w:tcPr>
            <w:tcW w:w="6353" w:type="dxa"/>
            <w:shd w:val="clear" w:color="auto" w:fill="2F5496" w:themeFill="accent1" w:themeFillShade="BF"/>
          </w:tcPr>
          <w:p w14:paraId="25329CCB" w14:textId="650AF9E0" w:rsidR="00BF43DE" w:rsidRPr="003704BC" w:rsidRDefault="000F68E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704BC">
              <w:rPr>
                <w:rFonts w:ascii="Arial" w:hAnsi="Arial" w:cs="Arial"/>
              </w:rPr>
              <w:t xml:space="preserve">Reasonableness </w:t>
            </w:r>
            <w:r w:rsidR="00BF43DE" w:rsidRPr="003704BC">
              <w:rPr>
                <w:rFonts w:ascii="Arial" w:hAnsi="Arial" w:cs="Arial"/>
              </w:rPr>
              <w:t xml:space="preserve">  </w:t>
            </w:r>
          </w:p>
        </w:tc>
      </w:tr>
      <w:tr w:rsidR="00BF43DE" w14:paraId="43D7F473" w14:textId="77777777" w:rsidTr="79D9862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3439" w:type="dxa"/>
          </w:tcPr>
          <w:p w14:paraId="57A0CB9A" w14:textId="77777777" w:rsidR="00BF43DE" w:rsidRPr="003704BC" w:rsidRDefault="00BF43DE">
            <w:pPr>
              <w:rPr>
                <w:rFonts w:ascii="Arial" w:hAnsi="Arial" w:cs="Arial"/>
                <w:b w:val="0"/>
                <w:bCs w:val="0"/>
              </w:rPr>
            </w:pPr>
            <w:r w:rsidRPr="003704BC">
              <w:rPr>
                <w:rFonts w:ascii="Arial" w:hAnsi="Arial" w:cs="Arial"/>
                <w:b w:val="0"/>
                <w:bCs w:val="0"/>
              </w:rPr>
              <w:t>Practicality</w:t>
            </w:r>
          </w:p>
        </w:tc>
        <w:tc>
          <w:tcPr>
            <w:tcW w:w="6353" w:type="dxa"/>
          </w:tcPr>
          <w:p w14:paraId="4EAFA84A" w14:textId="1985413D" w:rsidR="003142E3" w:rsidRPr="003704BC" w:rsidRDefault="00D71476" w:rsidP="00D71476">
            <w:pPr>
              <w:spacing w:after="160" w:line="259" w:lineRule="auto"/>
              <w:cnfStyle w:val="000000100000" w:firstRow="0" w:lastRow="0" w:firstColumn="0" w:lastColumn="0" w:oddVBand="0" w:evenVBand="0" w:oddHBand="1" w:evenHBand="0" w:firstRowFirstColumn="0" w:firstRowLastColumn="0" w:lastRowFirstColumn="0" w:lastRowLastColumn="0"/>
            </w:pPr>
            <w:r w:rsidRPr="003704BC">
              <w:rPr>
                <w:rFonts w:ascii="Arial" w:hAnsi="Arial" w:cs="Arial"/>
              </w:rPr>
              <w:t xml:space="preserve">We recognise that not all reasonable adjustments are easy to implement and encourage managers to seek further support from the services listed in Appendix 2. </w:t>
            </w:r>
          </w:p>
        </w:tc>
      </w:tr>
      <w:tr w:rsidR="00BF43DE" w14:paraId="5432C3A8" w14:textId="77777777" w:rsidTr="79D9862A">
        <w:trPr>
          <w:trHeight w:val="135"/>
        </w:trPr>
        <w:tc>
          <w:tcPr>
            <w:cnfStyle w:val="001000000000" w:firstRow="0" w:lastRow="0" w:firstColumn="1" w:lastColumn="0" w:oddVBand="0" w:evenVBand="0" w:oddHBand="0" w:evenHBand="0" w:firstRowFirstColumn="0" w:firstRowLastColumn="0" w:lastRowFirstColumn="0" w:lastRowLastColumn="0"/>
            <w:tcW w:w="3439" w:type="dxa"/>
          </w:tcPr>
          <w:p w14:paraId="4EC9CA40" w14:textId="77777777" w:rsidR="00BF43DE" w:rsidRPr="00E410B1" w:rsidRDefault="00BF43DE">
            <w:pPr>
              <w:rPr>
                <w:rFonts w:ascii="Arial" w:hAnsi="Arial" w:cs="Arial"/>
                <w:b w:val="0"/>
                <w:bCs w:val="0"/>
              </w:rPr>
            </w:pPr>
            <w:r w:rsidRPr="00E410B1">
              <w:rPr>
                <w:rFonts w:ascii="Arial" w:hAnsi="Arial" w:cs="Arial"/>
                <w:b w:val="0"/>
                <w:bCs w:val="0"/>
              </w:rPr>
              <w:t>Affordability</w:t>
            </w:r>
          </w:p>
        </w:tc>
        <w:tc>
          <w:tcPr>
            <w:tcW w:w="6353" w:type="dxa"/>
          </w:tcPr>
          <w:p w14:paraId="2FD6FFA9" w14:textId="77777777" w:rsidR="00BF43DE" w:rsidRDefault="00BF43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10B1">
              <w:rPr>
                <w:rFonts w:ascii="Arial" w:hAnsi="Arial" w:cs="Arial"/>
              </w:rPr>
              <w:t>How much will the adjustment cost and what financial support is available? (e.g., Access to Work.)</w:t>
            </w:r>
          </w:p>
          <w:p w14:paraId="2E60D75D" w14:textId="77777777" w:rsidR="003F0E82" w:rsidRPr="00E410B1" w:rsidRDefault="003F0E8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43DE" w14:paraId="027ED983" w14:textId="77777777" w:rsidTr="79D9862A">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3439" w:type="dxa"/>
          </w:tcPr>
          <w:p w14:paraId="3A88D8B3" w14:textId="77777777" w:rsidR="00BF43DE" w:rsidRPr="00E410B1" w:rsidRDefault="00BF43DE">
            <w:pPr>
              <w:rPr>
                <w:rFonts w:ascii="Arial" w:hAnsi="Arial" w:cs="Arial"/>
                <w:b w:val="0"/>
                <w:bCs w:val="0"/>
              </w:rPr>
            </w:pPr>
            <w:r w:rsidRPr="00E410B1">
              <w:rPr>
                <w:rFonts w:ascii="Arial" w:hAnsi="Arial" w:cs="Arial"/>
                <w:b w:val="0"/>
                <w:bCs w:val="0"/>
              </w:rPr>
              <w:t>Effectiveness</w:t>
            </w:r>
          </w:p>
        </w:tc>
        <w:tc>
          <w:tcPr>
            <w:tcW w:w="6353" w:type="dxa"/>
          </w:tcPr>
          <w:p w14:paraId="52FFF1DB" w14:textId="77777777" w:rsidR="00BF43DE" w:rsidRDefault="00BF43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10B1">
              <w:rPr>
                <w:rFonts w:ascii="Arial" w:hAnsi="Arial" w:cs="Arial"/>
              </w:rPr>
              <w:t>How useful will the change be in reducing or removing the disadvantage and how will you measure this?</w:t>
            </w:r>
          </w:p>
          <w:p w14:paraId="2EEE2E9C" w14:textId="77777777" w:rsidR="003F0E82" w:rsidRPr="00E410B1" w:rsidRDefault="003F0E8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F43DE" w14:paraId="7A032EE9" w14:textId="77777777" w:rsidTr="79D9862A">
        <w:trPr>
          <w:trHeight w:val="403"/>
        </w:trPr>
        <w:tc>
          <w:tcPr>
            <w:cnfStyle w:val="001000000000" w:firstRow="0" w:lastRow="0" w:firstColumn="1" w:lastColumn="0" w:oddVBand="0" w:evenVBand="0" w:oddHBand="0" w:evenHBand="0" w:firstRowFirstColumn="0" w:firstRowLastColumn="0" w:lastRowFirstColumn="0" w:lastRowLastColumn="0"/>
            <w:tcW w:w="3439" w:type="dxa"/>
          </w:tcPr>
          <w:p w14:paraId="576B2AF7" w14:textId="77777777" w:rsidR="00BF43DE" w:rsidRPr="00E410B1" w:rsidRDefault="00BF43DE">
            <w:pPr>
              <w:rPr>
                <w:rFonts w:ascii="Arial" w:hAnsi="Arial" w:cs="Arial"/>
                <w:b w:val="0"/>
                <w:bCs w:val="0"/>
              </w:rPr>
            </w:pPr>
            <w:r w:rsidRPr="00E410B1">
              <w:rPr>
                <w:rFonts w:ascii="Arial" w:hAnsi="Arial" w:cs="Arial"/>
                <w:b w:val="0"/>
                <w:bCs w:val="0"/>
              </w:rPr>
              <w:t>Resources</w:t>
            </w:r>
          </w:p>
        </w:tc>
        <w:tc>
          <w:tcPr>
            <w:tcW w:w="6353" w:type="dxa"/>
          </w:tcPr>
          <w:p w14:paraId="455C1E4C" w14:textId="77777777" w:rsidR="00BF43DE" w:rsidRPr="00E410B1" w:rsidRDefault="00BF43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10B1">
              <w:rPr>
                <w:rFonts w:ascii="Arial" w:hAnsi="Arial" w:cs="Arial"/>
              </w:rPr>
              <w:t>What resources are available to help with making the change?</w:t>
            </w:r>
          </w:p>
        </w:tc>
      </w:tr>
      <w:tr w:rsidR="00BF43DE" w14:paraId="546EA5EE" w14:textId="77777777" w:rsidTr="79D9862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439" w:type="dxa"/>
          </w:tcPr>
          <w:p w14:paraId="672B90A9" w14:textId="77777777" w:rsidR="00BF43DE" w:rsidRPr="00E410B1" w:rsidRDefault="00BF43DE">
            <w:pPr>
              <w:rPr>
                <w:rFonts w:ascii="Arial" w:hAnsi="Arial" w:cs="Arial"/>
                <w:b w:val="0"/>
                <w:bCs w:val="0"/>
              </w:rPr>
            </w:pPr>
            <w:r w:rsidRPr="00E410B1">
              <w:rPr>
                <w:rFonts w:ascii="Arial" w:hAnsi="Arial" w:cs="Arial"/>
                <w:b w:val="0"/>
                <w:bCs w:val="0"/>
              </w:rPr>
              <w:t>Advice and support</w:t>
            </w:r>
          </w:p>
        </w:tc>
        <w:tc>
          <w:tcPr>
            <w:tcW w:w="6353" w:type="dxa"/>
          </w:tcPr>
          <w:p w14:paraId="0D599284" w14:textId="7AB59D8A" w:rsidR="00BF43DE" w:rsidRPr="00E410B1" w:rsidRDefault="000D806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10B1">
              <w:rPr>
                <w:rFonts w:ascii="Arial" w:hAnsi="Arial" w:cs="Arial"/>
              </w:rPr>
              <w:t xml:space="preserve">Which internal and external stakeholders can you contact for guidance on </w:t>
            </w:r>
            <w:bookmarkStart w:id="25" w:name="_Int_flKB2FXZ"/>
            <w:r w:rsidRPr="00E410B1">
              <w:rPr>
                <w:rFonts w:ascii="Arial" w:hAnsi="Arial" w:cs="Arial"/>
              </w:rPr>
              <w:t>making adjustments</w:t>
            </w:r>
            <w:bookmarkEnd w:id="25"/>
            <w:r w:rsidRPr="00E410B1">
              <w:rPr>
                <w:rFonts w:ascii="Arial" w:hAnsi="Arial" w:cs="Arial"/>
              </w:rPr>
              <w:t xml:space="preserve">? </w:t>
            </w:r>
            <w:r w:rsidR="00660FC2">
              <w:rPr>
                <w:rFonts w:ascii="Arial" w:hAnsi="Arial" w:cs="Arial"/>
              </w:rPr>
              <w:t>e.g</w:t>
            </w:r>
            <w:r w:rsidRPr="00E410B1">
              <w:rPr>
                <w:rFonts w:ascii="Arial" w:hAnsi="Arial" w:cs="Arial"/>
              </w:rPr>
              <w:t>., Access to Work, charities, internal groups.</w:t>
            </w:r>
          </w:p>
          <w:p w14:paraId="405693BE" w14:textId="77777777" w:rsidR="00BF43DE" w:rsidRPr="00E410B1" w:rsidRDefault="00BF43D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F43DE" w14:paraId="1D672EFC" w14:textId="77777777" w:rsidTr="79D9862A">
        <w:trPr>
          <w:trHeight w:val="186"/>
        </w:trPr>
        <w:tc>
          <w:tcPr>
            <w:cnfStyle w:val="001000000000" w:firstRow="0" w:lastRow="0" w:firstColumn="1" w:lastColumn="0" w:oddVBand="0" w:evenVBand="0" w:oddHBand="0" w:evenHBand="0" w:firstRowFirstColumn="0" w:firstRowLastColumn="0" w:lastRowFirstColumn="0" w:lastRowLastColumn="0"/>
            <w:tcW w:w="3439" w:type="dxa"/>
          </w:tcPr>
          <w:p w14:paraId="33E0875C" w14:textId="77777777" w:rsidR="00BF43DE" w:rsidRPr="00E410B1" w:rsidRDefault="00BF43DE">
            <w:pPr>
              <w:rPr>
                <w:rFonts w:ascii="Arial" w:hAnsi="Arial" w:cs="Arial"/>
                <w:b w:val="0"/>
                <w:bCs w:val="0"/>
              </w:rPr>
            </w:pPr>
            <w:r w:rsidRPr="00E410B1">
              <w:rPr>
                <w:rFonts w:ascii="Arial" w:hAnsi="Arial" w:cs="Arial"/>
                <w:b w:val="0"/>
                <w:bCs w:val="0"/>
              </w:rPr>
              <w:t>Health and safety</w:t>
            </w:r>
          </w:p>
        </w:tc>
        <w:tc>
          <w:tcPr>
            <w:tcW w:w="6353" w:type="dxa"/>
          </w:tcPr>
          <w:p w14:paraId="199CEFA3" w14:textId="77777777" w:rsidR="00BF43DE" w:rsidRDefault="00BF43D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10B1">
              <w:rPr>
                <w:rFonts w:ascii="Arial" w:hAnsi="Arial" w:cs="Arial"/>
              </w:rPr>
              <w:t xml:space="preserve">Does the adjustment impact on the health and safety risk to the </w:t>
            </w:r>
            <w:r w:rsidR="003F0E82">
              <w:rPr>
                <w:rFonts w:ascii="Arial" w:hAnsi="Arial" w:cs="Arial"/>
              </w:rPr>
              <w:t>colleague</w:t>
            </w:r>
            <w:r w:rsidRPr="00E410B1">
              <w:rPr>
                <w:rFonts w:ascii="Arial" w:hAnsi="Arial" w:cs="Arial"/>
              </w:rPr>
              <w:t xml:space="preserve"> or the wider team?</w:t>
            </w:r>
          </w:p>
          <w:p w14:paraId="47B59D7A" w14:textId="5A57FA95" w:rsidR="003F0E82" w:rsidRPr="00E410B1" w:rsidRDefault="003F0E8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43DE" w14:paraId="29E815BE" w14:textId="77777777" w:rsidTr="79D9862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3439" w:type="dxa"/>
          </w:tcPr>
          <w:p w14:paraId="1A822EF9" w14:textId="77777777" w:rsidR="00BF43DE" w:rsidRPr="00E410B1" w:rsidRDefault="00BF43DE">
            <w:pPr>
              <w:rPr>
                <w:rFonts w:ascii="Arial" w:hAnsi="Arial" w:cs="Arial"/>
                <w:b w:val="0"/>
                <w:bCs w:val="0"/>
              </w:rPr>
            </w:pPr>
            <w:r w:rsidRPr="00E410B1">
              <w:rPr>
                <w:rFonts w:ascii="Arial" w:hAnsi="Arial" w:cs="Arial"/>
                <w:b w:val="0"/>
                <w:bCs w:val="0"/>
              </w:rPr>
              <w:t>Disruption</w:t>
            </w:r>
          </w:p>
        </w:tc>
        <w:tc>
          <w:tcPr>
            <w:tcW w:w="6353" w:type="dxa"/>
          </w:tcPr>
          <w:p w14:paraId="467B830A" w14:textId="77777777" w:rsidR="00BF43DE" w:rsidRDefault="00BF43D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10B1">
              <w:rPr>
                <w:rFonts w:ascii="Arial" w:hAnsi="Arial" w:cs="Arial"/>
              </w:rPr>
              <w:t xml:space="preserve">Does the adjustment cause any disruptions to the </w:t>
            </w:r>
            <w:r w:rsidR="003F0E82">
              <w:rPr>
                <w:rFonts w:ascii="Arial" w:hAnsi="Arial" w:cs="Arial"/>
              </w:rPr>
              <w:t>colleague</w:t>
            </w:r>
            <w:r w:rsidRPr="00E410B1">
              <w:rPr>
                <w:rFonts w:ascii="Arial" w:hAnsi="Arial" w:cs="Arial"/>
              </w:rPr>
              <w:t xml:space="preserve"> and wider team? What can be done to minimise disturbance?</w:t>
            </w:r>
          </w:p>
          <w:p w14:paraId="0F50CD7E" w14:textId="1F5E3115" w:rsidR="003F0E82" w:rsidRPr="00E410B1" w:rsidRDefault="003F0E8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19D4E8A" w14:textId="77777777" w:rsidR="00BF43DE" w:rsidRPr="00AE0094" w:rsidRDefault="00BF43DE" w:rsidP="6FD071C7">
      <w:pPr>
        <w:pStyle w:val="NormalWeb"/>
        <w:spacing w:before="0" w:beforeAutospacing="0" w:after="0" w:afterAutospacing="0"/>
        <w:rPr>
          <w:rFonts w:ascii="Arial" w:hAnsi="Arial" w:cs="Arial"/>
          <w:color w:val="0E101A"/>
          <w:sz w:val="22"/>
          <w:szCs w:val="22"/>
        </w:rPr>
      </w:pPr>
    </w:p>
    <w:p w14:paraId="3723566A" w14:textId="1DE84B0C" w:rsidR="6FD071C7" w:rsidRDefault="6FD071C7" w:rsidP="6FD071C7">
      <w:pPr>
        <w:pStyle w:val="NormalWeb"/>
        <w:spacing w:before="0" w:beforeAutospacing="0" w:after="0" w:afterAutospacing="0"/>
        <w:rPr>
          <w:rFonts w:ascii="Arial" w:hAnsi="Arial" w:cs="Arial"/>
          <w:color w:val="0E101A"/>
          <w:sz w:val="22"/>
          <w:szCs w:val="22"/>
        </w:rPr>
      </w:pPr>
    </w:p>
    <w:p w14:paraId="761D08EF" w14:textId="2CFCB609" w:rsidR="00F3480F" w:rsidRDefault="00FC12A6" w:rsidP="00B41901">
      <w:pPr>
        <w:pStyle w:val="Heading3"/>
      </w:pPr>
      <w:bookmarkStart w:id="26" w:name="_Toc160102066"/>
      <w:r>
        <w:t xml:space="preserve">Identifying and </w:t>
      </w:r>
      <w:r w:rsidR="00CA6FE7">
        <w:t>i</w:t>
      </w:r>
      <w:r>
        <w:t xml:space="preserve">mplementing </w:t>
      </w:r>
      <w:r w:rsidR="00CA6FE7">
        <w:t>r</w:t>
      </w:r>
      <w:r>
        <w:t xml:space="preserve">easonable </w:t>
      </w:r>
      <w:r w:rsidR="00CA6FE7">
        <w:t>a</w:t>
      </w:r>
      <w:r>
        <w:t>djustments</w:t>
      </w:r>
      <w:bookmarkEnd w:id="26"/>
    </w:p>
    <w:p w14:paraId="594FF8F5" w14:textId="4C045CE8" w:rsidR="00284B5F" w:rsidRDefault="00E459B3" w:rsidP="00B25C9D">
      <w:pPr>
        <w:rPr>
          <w:rFonts w:ascii="Arial" w:hAnsi="Arial" w:cs="Arial"/>
        </w:rPr>
      </w:pPr>
      <w:r w:rsidRPr="6FD071C7">
        <w:rPr>
          <w:rFonts w:ascii="Arial" w:hAnsi="Arial" w:cs="Arial"/>
        </w:rPr>
        <w:t>O</w:t>
      </w:r>
      <w:r w:rsidR="006431B1" w:rsidRPr="6FD071C7">
        <w:rPr>
          <w:rFonts w:ascii="Arial" w:hAnsi="Arial" w:cs="Arial"/>
        </w:rPr>
        <w:t xml:space="preserve">nce </w:t>
      </w:r>
      <w:r w:rsidR="25BA1751" w:rsidRPr="6FD071C7">
        <w:rPr>
          <w:rFonts w:ascii="Arial" w:hAnsi="Arial" w:cs="Arial"/>
        </w:rPr>
        <w:t xml:space="preserve">you </w:t>
      </w:r>
      <w:r w:rsidR="006431B1" w:rsidRPr="6FD071C7">
        <w:rPr>
          <w:rFonts w:ascii="Arial" w:hAnsi="Arial" w:cs="Arial"/>
        </w:rPr>
        <w:t>become</w:t>
      </w:r>
      <w:r w:rsidR="1A006057" w:rsidRPr="6FD071C7">
        <w:rPr>
          <w:rFonts w:ascii="Arial" w:hAnsi="Arial" w:cs="Arial"/>
        </w:rPr>
        <w:t xml:space="preserve"> </w:t>
      </w:r>
      <w:r w:rsidR="006431B1" w:rsidRPr="6FD071C7">
        <w:rPr>
          <w:rFonts w:ascii="Arial" w:hAnsi="Arial" w:cs="Arial"/>
        </w:rPr>
        <w:t xml:space="preserve">aware of a </w:t>
      </w:r>
      <w:r w:rsidR="00284B5F" w:rsidRPr="6FD071C7">
        <w:rPr>
          <w:rFonts w:ascii="Arial" w:hAnsi="Arial" w:cs="Arial"/>
        </w:rPr>
        <w:t xml:space="preserve">candidate or </w:t>
      </w:r>
      <w:r w:rsidR="006431B1" w:rsidRPr="6FD071C7">
        <w:rPr>
          <w:rFonts w:ascii="Arial" w:hAnsi="Arial" w:cs="Arial"/>
        </w:rPr>
        <w:t xml:space="preserve">colleague with a disability, </w:t>
      </w:r>
      <w:r w:rsidR="48EF8B2D" w:rsidRPr="6FD071C7">
        <w:rPr>
          <w:rFonts w:ascii="Arial" w:hAnsi="Arial" w:cs="Arial"/>
        </w:rPr>
        <w:t xml:space="preserve">you </w:t>
      </w:r>
      <w:r w:rsidR="006431B1" w:rsidRPr="6FD071C7">
        <w:rPr>
          <w:rFonts w:ascii="Arial" w:hAnsi="Arial" w:cs="Arial"/>
        </w:rPr>
        <w:t>have a legal responsibility to support the</w:t>
      </w:r>
      <w:r w:rsidR="00284B5F" w:rsidRPr="6FD071C7">
        <w:rPr>
          <w:rFonts w:ascii="Arial" w:hAnsi="Arial" w:cs="Arial"/>
        </w:rPr>
        <w:t>m</w:t>
      </w:r>
      <w:r w:rsidR="006431B1" w:rsidRPr="6FD071C7">
        <w:rPr>
          <w:rFonts w:ascii="Arial" w:hAnsi="Arial" w:cs="Arial"/>
        </w:rPr>
        <w:t>.</w:t>
      </w:r>
      <w:r w:rsidR="00C84DD5" w:rsidRPr="6FD071C7">
        <w:rPr>
          <w:rFonts w:ascii="Arial" w:hAnsi="Arial" w:cs="Arial"/>
        </w:rPr>
        <w:t xml:space="preserve"> </w:t>
      </w:r>
      <w:r w:rsidR="00036891" w:rsidRPr="6FD071C7">
        <w:rPr>
          <w:rFonts w:ascii="Arial" w:hAnsi="Arial" w:cs="Arial"/>
        </w:rPr>
        <w:t>Further information a</w:t>
      </w:r>
      <w:r w:rsidR="00C84DD5" w:rsidRPr="6FD071C7">
        <w:rPr>
          <w:rFonts w:ascii="Arial" w:hAnsi="Arial" w:cs="Arial"/>
        </w:rPr>
        <w:t xml:space="preserve">bout how to support candidates </w:t>
      </w:r>
      <w:r w:rsidR="00036891" w:rsidRPr="6FD071C7">
        <w:rPr>
          <w:rFonts w:ascii="Arial" w:hAnsi="Arial" w:cs="Arial"/>
        </w:rPr>
        <w:t>with disabilities can be found in the recruitment section of the guidance.</w:t>
      </w:r>
    </w:p>
    <w:p w14:paraId="45391DF2" w14:textId="221732E8" w:rsidR="004B7FB5" w:rsidRDefault="00E856D1" w:rsidP="00B25C9D">
      <w:pPr>
        <w:rPr>
          <w:rFonts w:ascii="Arial" w:hAnsi="Arial" w:cs="Arial"/>
        </w:rPr>
      </w:pPr>
      <w:r w:rsidRPr="6FD071C7">
        <w:rPr>
          <w:rFonts w:ascii="Arial" w:hAnsi="Arial" w:cs="Arial"/>
        </w:rPr>
        <w:t xml:space="preserve">Whilst each individual and situation is different, there are important considerations to make when being made aware of a colleague’s requirement for </w:t>
      </w:r>
      <w:r w:rsidR="00FB37B9" w:rsidRPr="6FD071C7">
        <w:rPr>
          <w:rFonts w:ascii="Arial" w:hAnsi="Arial" w:cs="Arial"/>
        </w:rPr>
        <w:t xml:space="preserve">a </w:t>
      </w:r>
      <w:r w:rsidRPr="6FD071C7">
        <w:rPr>
          <w:rFonts w:ascii="Arial" w:hAnsi="Arial" w:cs="Arial"/>
        </w:rPr>
        <w:t>reasonable adjustment, through to their application and review.</w:t>
      </w:r>
    </w:p>
    <w:p w14:paraId="11612AD1" w14:textId="77777777" w:rsidR="002764E2" w:rsidRPr="008A5876" w:rsidRDefault="002764E2" w:rsidP="00B25C9D">
      <w:pPr>
        <w:rPr>
          <w:rFonts w:ascii="Arial" w:hAnsi="Arial" w:cs="Arial"/>
        </w:rPr>
      </w:pPr>
    </w:p>
    <w:tbl>
      <w:tblPr>
        <w:tblStyle w:val="TableGrid1"/>
        <w:tblW w:w="8964" w:type="dxa"/>
        <w:tblLook w:val="04A0" w:firstRow="1" w:lastRow="0" w:firstColumn="1" w:lastColumn="0" w:noHBand="0" w:noVBand="1"/>
      </w:tblPr>
      <w:tblGrid>
        <w:gridCol w:w="1777"/>
        <w:gridCol w:w="532"/>
        <w:gridCol w:w="1945"/>
        <w:gridCol w:w="558"/>
        <w:gridCol w:w="2080"/>
        <w:gridCol w:w="536"/>
        <w:gridCol w:w="1536"/>
      </w:tblGrid>
      <w:tr w:rsidR="008742DA" w:rsidRPr="008742DA" w14:paraId="6112C39A" w14:textId="77777777" w:rsidTr="008742DA">
        <w:trPr>
          <w:trHeight w:val="1196"/>
        </w:trPr>
        <w:tc>
          <w:tcPr>
            <w:tcW w:w="1777" w:type="dxa"/>
            <w:tcBorders>
              <w:right w:val="single" w:sz="4" w:space="0" w:color="auto"/>
            </w:tcBorders>
          </w:tcPr>
          <w:p w14:paraId="217A4443" w14:textId="77777777" w:rsidR="008742DA" w:rsidRPr="008742DA" w:rsidRDefault="008742DA" w:rsidP="008742DA">
            <w:pPr>
              <w:rPr>
                <w:rFonts w:ascii="Arial" w:hAnsi="Arial" w:cs="Arial"/>
              </w:rPr>
            </w:pPr>
          </w:p>
          <w:p w14:paraId="6A997243" w14:textId="77777777" w:rsidR="008742DA" w:rsidRPr="008742DA" w:rsidRDefault="008742DA" w:rsidP="00D43349">
            <w:pPr>
              <w:jc w:val="center"/>
              <w:rPr>
                <w:rFonts w:ascii="Arial" w:hAnsi="Arial" w:cs="Arial"/>
                <w:b/>
              </w:rPr>
            </w:pPr>
            <w:r w:rsidRPr="008742DA">
              <w:rPr>
                <w:rFonts w:ascii="Arial" w:hAnsi="Arial" w:cs="Arial"/>
                <w:b/>
              </w:rPr>
              <w:t>Becoming Aware</w:t>
            </w:r>
          </w:p>
          <w:p w14:paraId="1BC16FD3" w14:textId="77777777" w:rsidR="008742DA" w:rsidRPr="008742DA" w:rsidRDefault="008742DA" w:rsidP="008742DA">
            <w:pPr>
              <w:rPr>
                <w:rFonts w:ascii="Arial" w:hAnsi="Arial" w:cs="Arial"/>
              </w:rPr>
            </w:pPr>
          </w:p>
        </w:tc>
        <w:tc>
          <w:tcPr>
            <w:tcW w:w="532" w:type="dxa"/>
            <w:tcBorders>
              <w:top w:val="nil"/>
              <w:left w:val="single" w:sz="4" w:space="0" w:color="auto"/>
              <w:bottom w:val="nil"/>
              <w:right w:val="single" w:sz="4" w:space="0" w:color="auto"/>
            </w:tcBorders>
          </w:tcPr>
          <w:p w14:paraId="66EBB250" w14:textId="77777777" w:rsidR="008742DA" w:rsidRPr="008742DA" w:rsidRDefault="008742DA" w:rsidP="008742DA">
            <w:pPr>
              <w:rPr>
                <w:rFonts w:ascii="Arial" w:hAnsi="Arial" w:cs="Arial"/>
                <w:b/>
              </w:rPr>
            </w:pPr>
          </w:p>
          <w:p w14:paraId="7B249DE5" w14:textId="77777777" w:rsidR="008742DA" w:rsidRPr="008742DA" w:rsidRDefault="008742DA" w:rsidP="008742DA">
            <w:pPr>
              <w:rPr>
                <w:rFonts w:ascii="Arial" w:hAnsi="Arial" w:cs="Arial"/>
                <w:b/>
              </w:rPr>
            </w:pPr>
            <w:r w:rsidRPr="008742DA">
              <w:rPr>
                <w:rFonts w:ascii="Arial" w:hAnsi="Arial" w:cs="Arial"/>
                <w:b/>
              </w:rPr>
              <w:t>→</w:t>
            </w:r>
          </w:p>
        </w:tc>
        <w:tc>
          <w:tcPr>
            <w:tcW w:w="1945" w:type="dxa"/>
            <w:tcBorders>
              <w:left w:val="single" w:sz="4" w:space="0" w:color="auto"/>
              <w:bottom w:val="single" w:sz="4" w:space="0" w:color="auto"/>
              <w:right w:val="single" w:sz="4" w:space="0" w:color="auto"/>
            </w:tcBorders>
          </w:tcPr>
          <w:p w14:paraId="46CA5D8A" w14:textId="77777777" w:rsidR="008742DA" w:rsidRPr="008742DA" w:rsidRDefault="008742DA" w:rsidP="008742DA">
            <w:pPr>
              <w:jc w:val="center"/>
              <w:rPr>
                <w:rFonts w:ascii="Arial" w:hAnsi="Arial" w:cs="Arial"/>
              </w:rPr>
            </w:pPr>
          </w:p>
          <w:p w14:paraId="5C736101" w14:textId="77777777" w:rsidR="008742DA" w:rsidRPr="008742DA" w:rsidRDefault="008742DA" w:rsidP="008742DA">
            <w:pPr>
              <w:jc w:val="center"/>
              <w:rPr>
                <w:rFonts w:ascii="Arial" w:hAnsi="Arial" w:cs="Arial"/>
                <w:b/>
              </w:rPr>
            </w:pPr>
            <w:r w:rsidRPr="008742DA">
              <w:rPr>
                <w:rFonts w:ascii="Arial" w:hAnsi="Arial" w:cs="Arial"/>
                <w:b/>
              </w:rPr>
              <w:t>Exploring &amp; discussing adjustments</w:t>
            </w:r>
          </w:p>
        </w:tc>
        <w:tc>
          <w:tcPr>
            <w:tcW w:w="558" w:type="dxa"/>
            <w:tcBorders>
              <w:top w:val="nil"/>
              <w:left w:val="single" w:sz="4" w:space="0" w:color="auto"/>
              <w:bottom w:val="nil"/>
              <w:right w:val="single" w:sz="4" w:space="0" w:color="auto"/>
            </w:tcBorders>
          </w:tcPr>
          <w:p w14:paraId="515D5674" w14:textId="77777777" w:rsidR="008742DA" w:rsidRPr="008742DA" w:rsidRDefault="008742DA" w:rsidP="008742DA">
            <w:pPr>
              <w:rPr>
                <w:rFonts w:ascii="Arial" w:hAnsi="Arial" w:cs="Arial"/>
                <w:b/>
              </w:rPr>
            </w:pPr>
          </w:p>
          <w:p w14:paraId="04CA79FC" w14:textId="77777777" w:rsidR="008742DA" w:rsidRPr="008742DA" w:rsidRDefault="008742DA" w:rsidP="008742DA">
            <w:pPr>
              <w:rPr>
                <w:rFonts w:ascii="Arial" w:hAnsi="Arial" w:cs="Arial"/>
                <w:b/>
              </w:rPr>
            </w:pPr>
            <w:r w:rsidRPr="008742DA">
              <w:rPr>
                <w:rFonts w:ascii="Arial" w:hAnsi="Arial" w:cs="Arial"/>
                <w:b/>
              </w:rPr>
              <w:t>→</w:t>
            </w:r>
          </w:p>
        </w:tc>
        <w:tc>
          <w:tcPr>
            <w:tcW w:w="2080" w:type="dxa"/>
            <w:tcBorders>
              <w:left w:val="single" w:sz="4" w:space="0" w:color="auto"/>
              <w:right w:val="single" w:sz="4" w:space="0" w:color="auto"/>
            </w:tcBorders>
          </w:tcPr>
          <w:p w14:paraId="66B663DA" w14:textId="77777777" w:rsidR="008742DA" w:rsidRPr="008742DA" w:rsidRDefault="008742DA" w:rsidP="008742DA">
            <w:pPr>
              <w:jc w:val="center"/>
              <w:rPr>
                <w:rFonts w:ascii="Arial" w:hAnsi="Arial" w:cs="Arial"/>
              </w:rPr>
            </w:pPr>
          </w:p>
          <w:p w14:paraId="7E21A1F2" w14:textId="77777777" w:rsidR="008742DA" w:rsidRPr="008742DA" w:rsidRDefault="008742DA" w:rsidP="008742DA">
            <w:pPr>
              <w:jc w:val="center"/>
              <w:rPr>
                <w:rFonts w:ascii="Arial" w:hAnsi="Arial" w:cs="Arial"/>
                <w:b/>
              </w:rPr>
            </w:pPr>
            <w:r w:rsidRPr="008742DA">
              <w:rPr>
                <w:rFonts w:ascii="Arial" w:hAnsi="Arial" w:cs="Arial"/>
                <w:b/>
              </w:rPr>
              <w:t>Implementing Reasonable Adjustments</w:t>
            </w:r>
          </w:p>
          <w:p w14:paraId="6B4EB580" w14:textId="77777777" w:rsidR="008742DA" w:rsidRPr="008742DA" w:rsidRDefault="008742DA" w:rsidP="008742DA">
            <w:pPr>
              <w:jc w:val="center"/>
              <w:rPr>
                <w:rFonts w:ascii="Arial" w:hAnsi="Arial" w:cs="Arial"/>
              </w:rPr>
            </w:pPr>
          </w:p>
        </w:tc>
        <w:tc>
          <w:tcPr>
            <w:tcW w:w="536" w:type="dxa"/>
            <w:tcBorders>
              <w:top w:val="nil"/>
              <w:left w:val="single" w:sz="4" w:space="0" w:color="auto"/>
              <w:bottom w:val="nil"/>
              <w:right w:val="single" w:sz="4" w:space="0" w:color="auto"/>
            </w:tcBorders>
          </w:tcPr>
          <w:p w14:paraId="4595E19E" w14:textId="77777777" w:rsidR="008742DA" w:rsidRPr="008742DA" w:rsidRDefault="008742DA" w:rsidP="008742DA">
            <w:pPr>
              <w:rPr>
                <w:rFonts w:ascii="Arial" w:hAnsi="Arial" w:cs="Arial"/>
                <w:b/>
              </w:rPr>
            </w:pPr>
          </w:p>
          <w:p w14:paraId="21FD3674" w14:textId="77777777" w:rsidR="008742DA" w:rsidRPr="008742DA" w:rsidRDefault="008742DA" w:rsidP="008742DA">
            <w:pPr>
              <w:rPr>
                <w:rFonts w:ascii="Arial" w:hAnsi="Arial" w:cs="Arial"/>
                <w:b/>
              </w:rPr>
            </w:pPr>
            <w:r w:rsidRPr="008742DA">
              <w:rPr>
                <w:rFonts w:ascii="Arial" w:hAnsi="Arial" w:cs="Arial"/>
                <w:b/>
              </w:rPr>
              <w:t>→</w:t>
            </w:r>
          </w:p>
        </w:tc>
        <w:tc>
          <w:tcPr>
            <w:tcW w:w="1536" w:type="dxa"/>
            <w:tcBorders>
              <w:left w:val="single" w:sz="4" w:space="0" w:color="auto"/>
              <w:right w:val="single" w:sz="4" w:space="0" w:color="auto"/>
            </w:tcBorders>
          </w:tcPr>
          <w:p w14:paraId="0A1EC1A2" w14:textId="77777777" w:rsidR="008742DA" w:rsidRPr="008742DA" w:rsidRDefault="008742DA" w:rsidP="008742DA">
            <w:pPr>
              <w:rPr>
                <w:rFonts w:ascii="Arial" w:hAnsi="Arial" w:cs="Arial"/>
              </w:rPr>
            </w:pPr>
          </w:p>
          <w:p w14:paraId="58F70DE3" w14:textId="1E798349" w:rsidR="008742DA" w:rsidRPr="008742DA" w:rsidRDefault="00694757" w:rsidP="008742DA">
            <w:pPr>
              <w:jc w:val="center"/>
              <w:rPr>
                <w:rFonts w:ascii="Arial" w:hAnsi="Arial" w:cs="Arial"/>
                <w:b/>
                <w:bCs/>
              </w:rPr>
            </w:pPr>
            <w:r>
              <w:rPr>
                <w:rFonts w:ascii="Arial" w:hAnsi="Arial" w:cs="Arial"/>
                <w:b/>
                <w:bCs/>
              </w:rPr>
              <w:t>Recording</w:t>
            </w:r>
            <w:r w:rsidR="008742DA" w:rsidRPr="008742DA">
              <w:rPr>
                <w:rFonts w:ascii="Arial" w:hAnsi="Arial" w:cs="Arial"/>
                <w:b/>
                <w:bCs/>
              </w:rPr>
              <w:t xml:space="preserve"> &amp; Review</w:t>
            </w:r>
          </w:p>
          <w:p w14:paraId="18DC937C" w14:textId="77777777" w:rsidR="008742DA" w:rsidRPr="008742DA" w:rsidRDefault="008742DA" w:rsidP="008742DA">
            <w:pPr>
              <w:jc w:val="center"/>
              <w:rPr>
                <w:rFonts w:ascii="Arial" w:hAnsi="Arial" w:cs="Arial"/>
                <w:b/>
              </w:rPr>
            </w:pPr>
          </w:p>
        </w:tc>
      </w:tr>
    </w:tbl>
    <w:p w14:paraId="45EE7A11" w14:textId="77777777" w:rsidR="001A3937" w:rsidRDefault="001A3937" w:rsidP="00C6173F">
      <w:pPr>
        <w:rPr>
          <w:rFonts w:ascii="Arial" w:hAnsi="Arial" w:cs="Arial"/>
          <w:b/>
          <w:bCs/>
          <w:u w:val="single"/>
        </w:rPr>
      </w:pPr>
    </w:p>
    <w:p w14:paraId="78CEA84D" w14:textId="167A619A" w:rsidR="00C6173F" w:rsidRPr="001A3937" w:rsidRDefault="00C6173F" w:rsidP="00B41901">
      <w:pPr>
        <w:pStyle w:val="Heading3"/>
      </w:pPr>
      <w:bookmarkStart w:id="27" w:name="_Toc160102067"/>
      <w:r w:rsidRPr="001A3937">
        <w:lastRenderedPageBreak/>
        <w:t>Becoming aware</w:t>
      </w:r>
      <w:bookmarkEnd w:id="27"/>
      <w:r w:rsidRPr="001A3937">
        <w:t xml:space="preserve"> </w:t>
      </w:r>
    </w:p>
    <w:p w14:paraId="0CFAE4FE" w14:textId="3FE46BB3" w:rsidR="003D6FF6" w:rsidRPr="003704BC" w:rsidRDefault="39DA57EC" w:rsidP="003D6FF6">
      <w:pPr>
        <w:rPr>
          <w:rFonts w:ascii="Arial" w:hAnsi="Arial" w:cs="Arial"/>
        </w:rPr>
      </w:pPr>
      <w:r w:rsidRPr="6FD071C7">
        <w:rPr>
          <w:rFonts w:ascii="Arial" w:hAnsi="Arial" w:cs="Arial"/>
        </w:rPr>
        <w:t>You</w:t>
      </w:r>
      <w:r w:rsidR="003D6FF6" w:rsidRPr="6FD071C7">
        <w:rPr>
          <w:rFonts w:ascii="Arial" w:hAnsi="Arial" w:cs="Arial"/>
        </w:rPr>
        <w:t xml:space="preserve"> may become aware that a colleague has a disability or a medical condition through </w:t>
      </w:r>
      <w:r w:rsidR="003D6FF6" w:rsidRPr="003704BC">
        <w:rPr>
          <w:rFonts w:ascii="Arial" w:hAnsi="Arial" w:cs="Arial"/>
        </w:rPr>
        <w:t xml:space="preserve">various routes. For example, </w:t>
      </w:r>
      <w:r w:rsidR="00CF331C" w:rsidRPr="003704BC">
        <w:rPr>
          <w:rFonts w:ascii="Arial" w:hAnsi="Arial" w:cs="Arial"/>
        </w:rPr>
        <w:t>a colleague</w:t>
      </w:r>
      <w:r w:rsidR="003D6FF6" w:rsidRPr="003704BC">
        <w:rPr>
          <w:rFonts w:ascii="Arial" w:hAnsi="Arial" w:cs="Arial"/>
        </w:rPr>
        <w:t xml:space="preserve"> may make</w:t>
      </w:r>
      <w:r w:rsidR="000F3FD7" w:rsidRPr="003704BC">
        <w:rPr>
          <w:rFonts w:ascii="Arial" w:hAnsi="Arial" w:cs="Arial"/>
        </w:rPr>
        <w:t xml:space="preserve"> </w:t>
      </w:r>
      <w:r w:rsidR="77005472" w:rsidRPr="003704BC">
        <w:rPr>
          <w:rFonts w:ascii="Arial" w:hAnsi="Arial" w:cs="Arial"/>
        </w:rPr>
        <w:t>you</w:t>
      </w:r>
      <w:r w:rsidR="003D6FF6" w:rsidRPr="003704BC">
        <w:rPr>
          <w:rFonts w:ascii="Arial" w:hAnsi="Arial" w:cs="Arial"/>
        </w:rPr>
        <w:t xml:space="preserve"> aware that they need a reasonable adjustment during the recruitment process</w:t>
      </w:r>
      <w:r w:rsidR="007B6397" w:rsidRPr="003704BC">
        <w:rPr>
          <w:rFonts w:ascii="Arial" w:hAnsi="Arial" w:cs="Arial"/>
        </w:rPr>
        <w:t xml:space="preserve">, </w:t>
      </w:r>
      <w:r w:rsidR="00713504" w:rsidRPr="003704BC">
        <w:rPr>
          <w:rFonts w:ascii="Arial" w:hAnsi="Arial" w:cs="Arial"/>
        </w:rPr>
        <w:t>during a performance meeting</w:t>
      </w:r>
      <w:r w:rsidR="003D6FF6" w:rsidRPr="003704BC">
        <w:rPr>
          <w:rFonts w:ascii="Arial" w:hAnsi="Arial" w:cs="Arial"/>
        </w:rPr>
        <w:t xml:space="preserve"> or following a period of sickness absence. </w:t>
      </w:r>
    </w:p>
    <w:p w14:paraId="102F908F" w14:textId="5D914281" w:rsidR="003D6FF6" w:rsidRDefault="39DA57EC" w:rsidP="003D6FF6">
      <w:pPr>
        <w:rPr>
          <w:rFonts w:ascii="Arial" w:hAnsi="Arial" w:cs="Arial"/>
        </w:rPr>
      </w:pPr>
      <w:r w:rsidRPr="003704BC">
        <w:rPr>
          <w:rFonts w:ascii="Arial" w:hAnsi="Arial" w:cs="Arial"/>
        </w:rPr>
        <w:t>You</w:t>
      </w:r>
      <w:r w:rsidR="003D6FF6" w:rsidRPr="003704BC">
        <w:rPr>
          <w:rFonts w:ascii="Arial" w:hAnsi="Arial" w:cs="Arial"/>
        </w:rPr>
        <w:t xml:space="preserve"> may need to consider a Workplace Needs Assessment to identify possible reasonable adjustments to support the challenges experienced by a colleague. Experienced assessors </w:t>
      </w:r>
      <w:r w:rsidR="00F64F69" w:rsidRPr="003704BC">
        <w:rPr>
          <w:rFonts w:ascii="Arial" w:hAnsi="Arial" w:cs="Arial"/>
        </w:rPr>
        <w:t>collaborate</w:t>
      </w:r>
      <w:r w:rsidR="003D6FF6" w:rsidRPr="003704BC">
        <w:rPr>
          <w:rFonts w:ascii="Arial" w:hAnsi="Arial" w:cs="Arial"/>
        </w:rPr>
        <w:t xml:space="preserve"> with colleagues to understand their circumstances and identify</w:t>
      </w:r>
      <w:r w:rsidR="003D6FF6" w:rsidRPr="6FD071C7">
        <w:rPr>
          <w:rFonts w:ascii="Arial" w:hAnsi="Arial" w:cs="Arial"/>
        </w:rPr>
        <w:t xml:space="preserve"> solutions based on these. These reasonable adjustments can include assistive technology, increased supervision and support or environmental alterations. </w:t>
      </w:r>
    </w:p>
    <w:p w14:paraId="0BC97ED7" w14:textId="14BBD32B" w:rsidR="003D6FF6" w:rsidRDefault="003D6FF6" w:rsidP="003D6FF6">
      <w:pPr>
        <w:rPr>
          <w:rFonts w:ascii="Arial" w:hAnsi="Arial" w:cs="Arial"/>
        </w:rPr>
      </w:pPr>
      <w:r w:rsidRPr="79D9862A">
        <w:rPr>
          <w:rFonts w:ascii="Arial" w:hAnsi="Arial" w:cs="Arial"/>
        </w:rPr>
        <w:t xml:space="preserve">Workplace Needs Assessments can be provided by </w:t>
      </w:r>
      <w:hyperlink r:id="rId13">
        <w:r w:rsidR="009574B2">
          <w:rPr>
            <w:rStyle w:val="Hyperlink"/>
            <w:rFonts w:ascii="Arial" w:hAnsi="Arial" w:cs="Arial"/>
          </w:rPr>
          <w:t xml:space="preserve">DWP Access to Work </w:t>
        </w:r>
      </w:hyperlink>
      <w:r w:rsidRPr="79D9862A">
        <w:rPr>
          <w:rFonts w:ascii="Arial" w:hAnsi="Arial" w:cs="Arial"/>
        </w:rPr>
        <w:t xml:space="preserve">or </w:t>
      </w:r>
      <w:hyperlink r:id="rId14">
        <w:r w:rsidRPr="79D9862A">
          <w:rPr>
            <w:rStyle w:val="Hyperlink"/>
            <w:rFonts w:ascii="Arial" w:hAnsi="Arial" w:cs="Arial"/>
          </w:rPr>
          <w:t>Concept Northern</w:t>
        </w:r>
      </w:hyperlink>
      <w:r w:rsidRPr="79D9862A">
        <w:rPr>
          <w:rFonts w:ascii="Arial" w:hAnsi="Arial" w:cs="Arial"/>
        </w:rPr>
        <w:t xml:space="preserve">. </w:t>
      </w:r>
      <w:r w:rsidR="39DA57EC" w:rsidRPr="79D9862A">
        <w:rPr>
          <w:rFonts w:ascii="Arial" w:hAnsi="Arial" w:cs="Arial"/>
        </w:rPr>
        <w:t>You</w:t>
      </w:r>
      <w:r w:rsidRPr="79D9862A">
        <w:rPr>
          <w:rFonts w:ascii="Arial" w:hAnsi="Arial" w:cs="Arial"/>
        </w:rPr>
        <w:t xml:space="preserve"> should consider temporary reasonable adjustments until the colleague has had their Workplace Needs Assessment and the recommended reasonable adjustments have been implemented. </w:t>
      </w:r>
    </w:p>
    <w:p w14:paraId="5F12FF1F" w14:textId="121DC6CC" w:rsidR="006C4775" w:rsidRDefault="001712B2" w:rsidP="00B41901">
      <w:pPr>
        <w:pStyle w:val="Heading3"/>
      </w:pPr>
      <w:bookmarkStart w:id="28" w:name="_Toc160102068"/>
      <w:r>
        <w:t>Disability</w:t>
      </w:r>
      <w:r w:rsidR="00C445BA">
        <w:t>-</w:t>
      </w:r>
      <w:r>
        <w:t>related</w:t>
      </w:r>
      <w:r w:rsidR="005B18AE" w:rsidRPr="005B18AE">
        <w:t xml:space="preserve"> </w:t>
      </w:r>
      <w:r>
        <w:t>a</w:t>
      </w:r>
      <w:r w:rsidR="005B18AE" w:rsidRPr="005B18AE">
        <w:t>bsence</w:t>
      </w:r>
      <w:bookmarkEnd w:id="28"/>
      <w:r w:rsidR="005B18AE" w:rsidRPr="005B18AE">
        <w:t xml:space="preserve"> </w:t>
      </w:r>
      <w:r w:rsidR="007857D3">
        <w:tab/>
      </w:r>
    </w:p>
    <w:p w14:paraId="1F861013" w14:textId="6D2908B4" w:rsidR="00880F29" w:rsidRPr="00D21B9F" w:rsidRDefault="39DA57EC" w:rsidP="6FD071C7">
      <w:pPr>
        <w:rPr>
          <w:rFonts w:ascii="Arial" w:hAnsi="Arial" w:cs="Arial"/>
          <w:b/>
          <w:bCs/>
        </w:rPr>
      </w:pPr>
      <w:r w:rsidRPr="6FD071C7">
        <w:rPr>
          <w:rFonts w:ascii="Arial" w:hAnsi="Arial" w:cs="Arial"/>
        </w:rPr>
        <w:t>You</w:t>
      </w:r>
      <w:r w:rsidR="00D865E1" w:rsidRPr="6FD071C7">
        <w:rPr>
          <w:rFonts w:ascii="Arial" w:hAnsi="Arial" w:cs="Arial"/>
        </w:rPr>
        <w:t xml:space="preserve"> </w:t>
      </w:r>
      <w:r w:rsidR="00DD6838" w:rsidRPr="6FD071C7">
        <w:rPr>
          <w:rFonts w:ascii="Arial" w:hAnsi="Arial" w:cs="Arial"/>
        </w:rPr>
        <w:t>should refer to the</w:t>
      </w:r>
      <w:r w:rsidR="003D360E" w:rsidRPr="6FD071C7">
        <w:rPr>
          <w:rFonts w:ascii="Arial" w:hAnsi="Arial" w:cs="Arial"/>
        </w:rPr>
        <w:t xml:space="preserve"> </w:t>
      </w:r>
      <w:hyperlink r:id="rId15">
        <w:r w:rsidR="003D360E" w:rsidRPr="6FD071C7">
          <w:rPr>
            <w:rStyle w:val="Hyperlink"/>
            <w:rFonts w:ascii="Arial" w:hAnsi="Arial" w:cs="Arial"/>
          </w:rPr>
          <w:t xml:space="preserve">Sickness Absence Policy </w:t>
        </w:r>
      </w:hyperlink>
      <w:r w:rsidR="00F5783D" w:rsidRPr="6FD071C7">
        <w:rPr>
          <w:rFonts w:ascii="Arial" w:hAnsi="Arial" w:cs="Arial"/>
        </w:rPr>
        <w:t xml:space="preserve">when </w:t>
      </w:r>
      <w:r w:rsidR="00E8620E" w:rsidRPr="6FD071C7">
        <w:rPr>
          <w:rFonts w:ascii="Arial" w:hAnsi="Arial" w:cs="Arial"/>
        </w:rPr>
        <w:t>managing</w:t>
      </w:r>
      <w:r w:rsidR="00EE56FA" w:rsidRPr="6FD071C7">
        <w:rPr>
          <w:rFonts w:ascii="Arial" w:hAnsi="Arial" w:cs="Arial"/>
        </w:rPr>
        <w:t xml:space="preserve"> the attendance of</w:t>
      </w:r>
      <w:r w:rsidR="00E8620E" w:rsidRPr="6FD071C7">
        <w:rPr>
          <w:rFonts w:ascii="Arial" w:hAnsi="Arial" w:cs="Arial"/>
        </w:rPr>
        <w:t xml:space="preserve"> colleague</w:t>
      </w:r>
      <w:r w:rsidR="001C4B52" w:rsidRPr="6FD071C7">
        <w:rPr>
          <w:rFonts w:ascii="Arial" w:hAnsi="Arial" w:cs="Arial"/>
        </w:rPr>
        <w:t>s</w:t>
      </w:r>
      <w:r w:rsidR="00E8620E" w:rsidRPr="6FD071C7">
        <w:rPr>
          <w:rFonts w:ascii="Arial" w:hAnsi="Arial" w:cs="Arial"/>
        </w:rPr>
        <w:t xml:space="preserve"> with a disability</w:t>
      </w:r>
      <w:r w:rsidR="005B7CDA" w:rsidRPr="6FD071C7">
        <w:rPr>
          <w:rFonts w:ascii="Arial" w:hAnsi="Arial" w:cs="Arial"/>
        </w:rPr>
        <w:t xml:space="preserve">. As per the </w:t>
      </w:r>
      <w:r w:rsidR="0077739F" w:rsidRPr="6FD071C7">
        <w:rPr>
          <w:rFonts w:ascii="Arial" w:hAnsi="Arial" w:cs="Arial"/>
        </w:rPr>
        <w:t>policy, increasing</w:t>
      </w:r>
      <w:r w:rsidR="002A52D6" w:rsidRPr="6FD071C7">
        <w:rPr>
          <w:rFonts w:ascii="Arial" w:hAnsi="Arial" w:cs="Arial"/>
        </w:rPr>
        <w:t xml:space="preserve"> absence threshold levels</w:t>
      </w:r>
      <w:r w:rsidR="00D865E1" w:rsidRPr="6FD071C7">
        <w:rPr>
          <w:rFonts w:ascii="Arial" w:hAnsi="Arial" w:cs="Arial"/>
        </w:rPr>
        <w:t xml:space="preserve"> </w:t>
      </w:r>
      <w:r w:rsidR="00696780" w:rsidRPr="6FD071C7">
        <w:rPr>
          <w:rFonts w:ascii="Arial" w:hAnsi="Arial" w:cs="Arial"/>
        </w:rPr>
        <w:t>is a</w:t>
      </w:r>
      <w:r w:rsidR="00EC0C59" w:rsidRPr="6FD071C7">
        <w:rPr>
          <w:rFonts w:ascii="Arial" w:hAnsi="Arial" w:cs="Arial"/>
        </w:rPr>
        <w:t xml:space="preserve"> type of reasonable adjustment</w:t>
      </w:r>
      <w:r w:rsidR="0033643E" w:rsidRPr="6FD071C7">
        <w:rPr>
          <w:rFonts w:ascii="Arial" w:hAnsi="Arial" w:cs="Arial"/>
        </w:rPr>
        <w:t xml:space="preserve"> that </w:t>
      </w:r>
      <w:r w:rsidR="00845166" w:rsidRPr="6FD071C7">
        <w:rPr>
          <w:rFonts w:ascii="Arial" w:hAnsi="Arial" w:cs="Arial"/>
        </w:rPr>
        <w:t>allows colleagues with a disability to surpass thresholds</w:t>
      </w:r>
      <w:r w:rsidR="00066A02" w:rsidRPr="6FD071C7">
        <w:rPr>
          <w:rFonts w:ascii="Arial" w:hAnsi="Arial" w:cs="Arial"/>
        </w:rPr>
        <w:t>.</w:t>
      </w:r>
      <w:r w:rsidR="004B4EB8" w:rsidRPr="6FD071C7">
        <w:rPr>
          <w:rFonts w:ascii="Arial" w:hAnsi="Arial" w:cs="Arial"/>
        </w:rPr>
        <w:t xml:space="preserve"> </w:t>
      </w:r>
      <w:r w:rsidR="004B4EB8" w:rsidRPr="00674370">
        <w:rPr>
          <w:rFonts w:ascii="Arial" w:hAnsi="Arial" w:cs="Arial"/>
        </w:rPr>
        <w:t xml:space="preserve">Flexibility and fairness </w:t>
      </w:r>
      <w:r w:rsidR="00AE1F46" w:rsidRPr="00674370">
        <w:rPr>
          <w:rFonts w:ascii="Arial" w:hAnsi="Arial" w:cs="Arial"/>
        </w:rPr>
        <w:t>are</w:t>
      </w:r>
      <w:r w:rsidR="004B4EB8" w:rsidRPr="00674370">
        <w:rPr>
          <w:rFonts w:ascii="Arial" w:hAnsi="Arial" w:cs="Arial"/>
        </w:rPr>
        <w:t xml:space="preserve"> important when managing</w:t>
      </w:r>
      <w:r w:rsidR="00EE56FA" w:rsidRPr="00674370">
        <w:rPr>
          <w:rFonts w:ascii="Arial" w:hAnsi="Arial" w:cs="Arial"/>
        </w:rPr>
        <w:t xml:space="preserve"> the attendance of</w:t>
      </w:r>
      <w:r w:rsidR="004B4EB8" w:rsidRPr="00674370">
        <w:rPr>
          <w:rFonts w:ascii="Arial" w:hAnsi="Arial" w:cs="Arial"/>
        </w:rPr>
        <w:t xml:space="preserve"> </w:t>
      </w:r>
      <w:r w:rsidR="0077739F" w:rsidRPr="00674370">
        <w:rPr>
          <w:rFonts w:ascii="Arial" w:hAnsi="Arial" w:cs="Arial"/>
        </w:rPr>
        <w:t>colleagues with a disability</w:t>
      </w:r>
      <w:r w:rsidR="00C47935" w:rsidRPr="00674370">
        <w:rPr>
          <w:rFonts w:ascii="Arial" w:hAnsi="Arial" w:cs="Arial"/>
        </w:rPr>
        <w:t>.</w:t>
      </w:r>
      <w:r w:rsidR="00C47935" w:rsidRPr="6FD071C7">
        <w:rPr>
          <w:rFonts w:ascii="Arial" w:hAnsi="Arial" w:cs="Arial"/>
        </w:rPr>
        <w:t xml:space="preserve"> </w:t>
      </w:r>
    </w:p>
    <w:p w14:paraId="41FB4557" w14:textId="2C1F52D7" w:rsidR="00880F29" w:rsidRPr="00D21B9F" w:rsidRDefault="00880F29" w:rsidP="00B41901">
      <w:pPr>
        <w:pStyle w:val="Heading3"/>
      </w:pPr>
      <w:bookmarkStart w:id="29" w:name="_Toc160102069"/>
      <w:r w:rsidRPr="6FD071C7">
        <w:t xml:space="preserve">Supporting colleagues </w:t>
      </w:r>
      <w:r w:rsidR="001C0003">
        <w:t>in work</w:t>
      </w:r>
      <w:bookmarkEnd w:id="29"/>
    </w:p>
    <w:p w14:paraId="75BB6EEC" w14:textId="23E8D9DA" w:rsidR="00880F29" w:rsidRDefault="00880F29" w:rsidP="003E090E">
      <w:pPr>
        <w:rPr>
          <w:rFonts w:ascii="Arial" w:hAnsi="Arial" w:cs="Arial"/>
        </w:rPr>
      </w:pPr>
      <w:r w:rsidRPr="6FD071C7">
        <w:rPr>
          <w:rFonts w:ascii="Arial" w:hAnsi="Arial" w:cs="Arial"/>
        </w:rPr>
        <w:t xml:space="preserve">Disabilities can arise during employment </w:t>
      </w:r>
      <w:r w:rsidR="007A6DDE" w:rsidRPr="6FD071C7">
        <w:rPr>
          <w:rFonts w:ascii="Arial" w:hAnsi="Arial" w:cs="Arial"/>
        </w:rPr>
        <w:t>and</w:t>
      </w:r>
      <w:r w:rsidRPr="6FD071C7">
        <w:rPr>
          <w:rFonts w:ascii="Arial" w:hAnsi="Arial" w:cs="Arial"/>
        </w:rPr>
        <w:t xml:space="preserve"> </w:t>
      </w:r>
      <w:r w:rsidR="0030537D" w:rsidRPr="6FD071C7">
        <w:rPr>
          <w:rFonts w:ascii="Arial" w:hAnsi="Arial" w:cs="Arial"/>
        </w:rPr>
        <w:t>when</w:t>
      </w:r>
      <w:r w:rsidRPr="6FD071C7">
        <w:rPr>
          <w:rFonts w:ascii="Arial" w:hAnsi="Arial" w:cs="Arial"/>
        </w:rPr>
        <w:t xml:space="preserve"> </w:t>
      </w:r>
      <w:r w:rsidR="1C9D4B50" w:rsidRPr="6FD071C7">
        <w:rPr>
          <w:rFonts w:ascii="Arial" w:hAnsi="Arial" w:cs="Arial"/>
        </w:rPr>
        <w:t xml:space="preserve">you </w:t>
      </w:r>
      <w:r w:rsidRPr="6FD071C7">
        <w:rPr>
          <w:rFonts w:ascii="Arial" w:hAnsi="Arial" w:cs="Arial"/>
        </w:rPr>
        <w:t>become</w:t>
      </w:r>
      <w:r w:rsidR="7910073E" w:rsidRPr="6FD071C7">
        <w:rPr>
          <w:rFonts w:ascii="Arial" w:hAnsi="Arial" w:cs="Arial"/>
        </w:rPr>
        <w:t xml:space="preserve"> </w:t>
      </w:r>
      <w:r w:rsidRPr="6FD071C7">
        <w:rPr>
          <w:rFonts w:ascii="Arial" w:hAnsi="Arial" w:cs="Arial"/>
        </w:rPr>
        <w:t xml:space="preserve">aware of a colleague with a disability, </w:t>
      </w:r>
      <w:r w:rsidR="117B0AAE" w:rsidRPr="6FD071C7">
        <w:rPr>
          <w:rFonts w:ascii="Arial" w:hAnsi="Arial" w:cs="Arial"/>
        </w:rPr>
        <w:t>you</w:t>
      </w:r>
      <w:r w:rsidRPr="6FD071C7">
        <w:rPr>
          <w:rFonts w:ascii="Arial" w:hAnsi="Arial" w:cs="Arial"/>
        </w:rPr>
        <w:t xml:space="preserve"> have a legal responsibility to support the colleague. Disclosing a disability can be a major step for some colleagues and </w:t>
      </w:r>
      <w:r w:rsidR="39DA57EC" w:rsidRPr="6FD071C7">
        <w:rPr>
          <w:rFonts w:ascii="Arial" w:hAnsi="Arial" w:cs="Arial"/>
        </w:rPr>
        <w:t>you</w:t>
      </w:r>
      <w:r w:rsidRPr="6FD071C7">
        <w:rPr>
          <w:rFonts w:ascii="Arial" w:hAnsi="Arial" w:cs="Arial"/>
        </w:rPr>
        <w:t xml:space="preserve"> should be respectful, and empathetic of colleagues’ circumstances. It is important </w:t>
      </w:r>
      <w:r w:rsidR="39DA57EC" w:rsidRPr="6FD071C7">
        <w:rPr>
          <w:rFonts w:ascii="Arial" w:hAnsi="Arial" w:cs="Arial"/>
        </w:rPr>
        <w:t>you</w:t>
      </w:r>
      <w:r w:rsidRPr="6FD071C7">
        <w:rPr>
          <w:rFonts w:ascii="Arial" w:hAnsi="Arial" w:cs="Arial"/>
        </w:rPr>
        <w:t xml:space="preserve"> listen to colleagues to understand what the next best steps would be and </w:t>
      </w:r>
      <w:r w:rsidR="00972C23">
        <w:rPr>
          <w:rFonts w:ascii="Arial" w:hAnsi="Arial" w:cs="Arial"/>
        </w:rPr>
        <w:t>ensure</w:t>
      </w:r>
      <w:r w:rsidRPr="6FD071C7">
        <w:rPr>
          <w:rFonts w:ascii="Arial" w:hAnsi="Arial" w:cs="Arial"/>
        </w:rPr>
        <w:t xml:space="preserve"> colleagues </w:t>
      </w:r>
      <w:r w:rsidR="00972C23">
        <w:rPr>
          <w:rFonts w:ascii="Arial" w:hAnsi="Arial" w:cs="Arial"/>
        </w:rPr>
        <w:t>are</w:t>
      </w:r>
      <w:r w:rsidRPr="6FD071C7">
        <w:rPr>
          <w:rFonts w:ascii="Arial" w:hAnsi="Arial" w:cs="Arial"/>
        </w:rPr>
        <w:t xml:space="preserve"> heard. </w:t>
      </w:r>
    </w:p>
    <w:p w14:paraId="4BBF8BED" w14:textId="394AB710" w:rsidR="0077209A" w:rsidRDefault="0077209A" w:rsidP="003E090E">
      <w:pPr>
        <w:rPr>
          <w:rFonts w:ascii="Arial" w:hAnsi="Arial" w:cs="Arial"/>
        </w:rPr>
      </w:pPr>
      <w:r>
        <w:rPr>
          <w:rFonts w:ascii="Arial" w:hAnsi="Arial" w:cs="Arial"/>
        </w:rPr>
        <w:t xml:space="preserve">Managers should </w:t>
      </w:r>
      <w:r w:rsidR="00FA2602">
        <w:rPr>
          <w:rFonts w:ascii="Arial" w:hAnsi="Arial" w:cs="Arial"/>
        </w:rPr>
        <w:t xml:space="preserve">be flexible with blended working and </w:t>
      </w:r>
      <w:r>
        <w:rPr>
          <w:rFonts w:ascii="Arial" w:hAnsi="Arial" w:cs="Arial"/>
        </w:rPr>
        <w:t>support colleagues with disabilities or long-term health conditions to work</w:t>
      </w:r>
      <w:r w:rsidR="00FA2602">
        <w:rPr>
          <w:rFonts w:ascii="Arial" w:hAnsi="Arial" w:cs="Arial"/>
        </w:rPr>
        <w:t xml:space="preserve"> from home if this is appropriate to both the individual and the service. </w:t>
      </w:r>
    </w:p>
    <w:p w14:paraId="2BF9AB35" w14:textId="77777777" w:rsidR="001C0003" w:rsidRDefault="001C0003" w:rsidP="00B41901">
      <w:pPr>
        <w:pStyle w:val="Heading3"/>
      </w:pPr>
      <w:bookmarkStart w:id="30" w:name="_Toc160102070"/>
      <w:r>
        <w:t>How colleagues can request reasonable adjustments</w:t>
      </w:r>
      <w:bookmarkEnd w:id="30"/>
    </w:p>
    <w:p w14:paraId="1FAC4AFB" w14:textId="2FDC354D" w:rsidR="00373AAD" w:rsidRDefault="001C0003" w:rsidP="003E090E">
      <w:pPr>
        <w:rPr>
          <w:rFonts w:ascii="Arial" w:hAnsi="Arial" w:cs="Arial"/>
        </w:rPr>
      </w:pPr>
      <w:r w:rsidRPr="6FD071C7">
        <w:rPr>
          <w:rFonts w:ascii="Arial" w:hAnsi="Arial" w:cs="Arial"/>
        </w:rPr>
        <w:t xml:space="preserve">You are responsible for implementing reasonable adjustments; therefore, colleagues should contact you when making a request. Colleagues can raise the request directly with you verbally or in writing – whichever way they feel more comfortable with. Some requests may be simple to put in place whereas others may require further support and guidance. </w:t>
      </w:r>
      <w:r>
        <w:rPr>
          <w:rFonts w:ascii="Arial" w:hAnsi="Arial" w:cs="Arial"/>
        </w:rPr>
        <w:t>Y</w:t>
      </w:r>
      <w:r w:rsidRPr="6FD071C7">
        <w:rPr>
          <w:rFonts w:ascii="Arial" w:hAnsi="Arial" w:cs="Arial"/>
        </w:rPr>
        <w:t>ou should respond as soon as possible and reassure the colleague that you will be in touch to arrange a confidential meeting to discuss the request.</w:t>
      </w:r>
    </w:p>
    <w:p w14:paraId="7F4B24D4" w14:textId="03E15C46" w:rsidR="005A3577" w:rsidRPr="006F4CA1" w:rsidRDefault="005A3577" w:rsidP="00CA6FE7">
      <w:pPr>
        <w:pStyle w:val="Heading4"/>
      </w:pPr>
      <w:r w:rsidRPr="006F4CA1">
        <w:t>Exploring and discussing adjustments</w:t>
      </w:r>
    </w:p>
    <w:p w14:paraId="351A42A2" w14:textId="33A2ABF2" w:rsidR="005D6FCA" w:rsidRDefault="359E0946" w:rsidP="005D6FCA">
      <w:pPr>
        <w:rPr>
          <w:rFonts w:ascii="Arial" w:hAnsi="Arial" w:cs="Arial"/>
        </w:rPr>
      </w:pPr>
      <w:r w:rsidRPr="79D9862A">
        <w:rPr>
          <w:rFonts w:ascii="Arial" w:hAnsi="Arial" w:cs="Arial"/>
        </w:rPr>
        <w:t xml:space="preserve">Should you </w:t>
      </w:r>
      <w:r w:rsidR="009436AE" w:rsidRPr="79D9862A">
        <w:rPr>
          <w:rFonts w:ascii="Arial" w:hAnsi="Arial" w:cs="Arial"/>
        </w:rPr>
        <w:t>require</w:t>
      </w:r>
      <w:r w:rsidR="00720844" w:rsidRPr="79D9862A">
        <w:rPr>
          <w:rFonts w:ascii="Arial" w:hAnsi="Arial" w:cs="Arial"/>
        </w:rPr>
        <w:t xml:space="preserve"> advice or guidance</w:t>
      </w:r>
      <w:r w:rsidR="000661DA" w:rsidRPr="79D9862A">
        <w:rPr>
          <w:rFonts w:ascii="Arial" w:hAnsi="Arial" w:cs="Arial"/>
        </w:rPr>
        <w:t xml:space="preserve"> after receiving a </w:t>
      </w:r>
      <w:r w:rsidR="70C61E1B" w:rsidRPr="79D9862A">
        <w:rPr>
          <w:rFonts w:ascii="Arial" w:hAnsi="Arial" w:cs="Arial"/>
        </w:rPr>
        <w:t xml:space="preserve">reasonable adjustment </w:t>
      </w:r>
      <w:r w:rsidR="000661DA" w:rsidRPr="79D9862A">
        <w:rPr>
          <w:rFonts w:ascii="Arial" w:hAnsi="Arial" w:cs="Arial"/>
        </w:rPr>
        <w:t>request</w:t>
      </w:r>
      <w:r w:rsidR="005A3577" w:rsidRPr="79D9862A">
        <w:rPr>
          <w:rFonts w:ascii="Arial" w:hAnsi="Arial" w:cs="Arial"/>
        </w:rPr>
        <w:t xml:space="preserve"> </w:t>
      </w:r>
      <w:r w:rsidR="678B2B27" w:rsidRPr="79D9862A">
        <w:rPr>
          <w:rFonts w:ascii="Arial" w:hAnsi="Arial" w:cs="Arial"/>
        </w:rPr>
        <w:t xml:space="preserve">you </w:t>
      </w:r>
      <w:r w:rsidR="008A26AC" w:rsidRPr="79D9862A">
        <w:rPr>
          <w:rFonts w:ascii="Arial" w:hAnsi="Arial" w:cs="Arial"/>
        </w:rPr>
        <w:t>can</w:t>
      </w:r>
      <w:r w:rsidR="005A3577" w:rsidRPr="79D9862A">
        <w:rPr>
          <w:rFonts w:ascii="Arial" w:hAnsi="Arial" w:cs="Arial"/>
        </w:rPr>
        <w:t xml:space="preserve"> </w:t>
      </w:r>
      <w:r w:rsidR="00720844" w:rsidRPr="79D9862A">
        <w:rPr>
          <w:rFonts w:ascii="Arial" w:hAnsi="Arial" w:cs="Arial"/>
        </w:rPr>
        <w:t>contact</w:t>
      </w:r>
      <w:r w:rsidR="000661DA" w:rsidRPr="79D9862A">
        <w:rPr>
          <w:rFonts w:ascii="Arial" w:hAnsi="Arial" w:cs="Arial"/>
        </w:rPr>
        <w:t xml:space="preserve"> Human Resources or </w:t>
      </w:r>
      <w:r w:rsidR="009E3076" w:rsidRPr="79D9862A">
        <w:rPr>
          <w:rFonts w:ascii="Arial" w:hAnsi="Arial" w:cs="Arial"/>
        </w:rPr>
        <w:t>O</w:t>
      </w:r>
      <w:r w:rsidR="000661DA" w:rsidRPr="79D9862A">
        <w:rPr>
          <w:rFonts w:ascii="Arial" w:hAnsi="Arial" w:cs="Arial"/>
        </w:rPr>
        <w:t xml:space="preserve">ccupational </w:t>
      </w:r>
      <w:r w:rsidR="009E3076" w:rsidRPr="79D9862A">
        <w:rPr>
          <w:rFonts w:ascii="Arial" w:hAnsi="Arial" w:cs="Arial"/>
        </w:rPr>
        <w:t>H</w:t>
      </w:r>
      <w:r w:rsidR="000661DA" w:rsidRPr="79D9862A">
        <w:rPr>
          <w:rFonts w:ascii="Arial" w:hAnsi="Arial" w:cs="Arial"/>
        </w:rPr>
        <w:t>ealth.</w:t>
      </w:r>
      <w:r w:rsidR="00971715" w:rsidRPr="79D9862A">
        <w:rPr>
          <w:rFonts w:ascii="Arial" w:hAnsi="Arial" w:cs="Arial"/>
        </w:rPr>
        <w:t xml:space="preserve"> </w:t>
      </w:r>
      <w:r w:rsidR="005D6FCA" w:rsidRPr="6FD071C7">
        <w:rPr>
          <w:rFonts w:ascii="Arial" w:hAnsi="Arial" w:cs="Arial"/>
        </w:rPr>
        <w:t>To contact HR</w:t>
      </w:r>
      <w:r w:rsidR="00D00550" w:rsidRPr="6FD071C7">
        <w:rPr>
          <w:rFonts w:ascii="Arial" w:hAnsi="Arial" w:cs="Arial"/>
        </w:rPr>
        <w:t>,</w:t>
      </w:r>
      <w:r w:rsidR="005D6FCA" w:rsidRPr="6FD071C7">
        <w:rPr>
          <w:rFonts w:ascii="Arial" w:hAnsi="Arial" w:cs="Arial"/>
        </w:rPr>
        <w:t xml:space="preserve"> </w:t>
      </w:r>
      <w:r w:rsidR="39DA57EC" w:rsidRPr="6FD071C7">
        <w:rPr>
          <w:rFonts w:ascii="Arial" w:hAnsi="Arial" w:cs="Arial"/>
        </w:rPr>
        <w:t>you</w:t>
      </w:r>
      <w:r w:rsidR="005D6FCA" w:rsidRPr="6FD071C7">
        <w:rPr>
          <w:rFonts w:ascii="Arial" w:hAnsi="Arial" w:cs="Arial"/>
        </w:rPr>
        <w:t xml:space="preserve"> should submit a ticket via </w:t>
      </w:r>
      <w:hyperlink r:id="rId16">
        <w:proofErr w:type="spellStart"/>
        <w:r w:rsidR="00134235" w:rsidRPr="6FD071C7">
          <w:rPr>
            <w:rStyle w:val="Hyperlink"/>
            <w:rFonts w:ascii="Arial" w:hAnsi="Arial" w:cs="Arial"/>
          </w:rPr>
          <w:t>askHR</w:t>
        </w:r>
        <w:proofErr w:type="spellEnd"/>
      </w:hyperlink>
      <w:r w:rsidR="00134235" w:rsidRPr="6FD071C7">
        <w:rPr>
          <w:rFonts w:ascii="Arial" w:hAnsi="Arial" w:cs="Arial"/>
        </w:rPr>
        <w:t xml:space="preserve"> </w:t>
      </w:r>
      <w:r w:rsidR="005D6FCA" w:rsidRPr="6FD071C7">
        <w:rPr>
          <w:rFonts w:ascii="Arial" w:hAnsi="Arial" w:cs="Arial"/>
        </w:rPr>
        <w:t>clearly outlining the request is concerning reasonable adjustments. Thereafter a member of the team will be in touch to discuss the request.</w:t>
      </w:r>
    </w:p>
    <w:p w14:paraId="4B7B0902" w14:textId="77E62B23" w:rsidR="005D6FCA" w:rsidRDefault="005D6FCA" w:rsidP="005D6FCA">
      <w:pPr>
        <w:rPr>
          <w:rFonts w:ascii="Arial" w:hAnsi="Arial" w:cs="Arial"/>
        </w:rPr>
      </w:pPr>
      <w:r w:rsidRPr="79D9862A">
        <w:rPr>
          <w:rFonts w:ascii="Arial" w:hAnsi="Arial" w:cs="Arial"/>
        </w:rPr>
        <w:lastRenderedPageBreak/>
        <w:t xml:space="preserve">At this stage, </w:t>
      </w:r>
      <w:r w:rsidR="39DA57EC" w:rsidRPr="79D9862A">
        <w:rPr>
          <w:rFonts w:ascii="Arial" w:hAnsi="Arial" w:cs="Arial"/>
        </w:rPr>
        <w:t>you</w:t>
      </w:r>
      <w:r w:rsidRPr="79D9862A">
        <w:rPr>
          <w:rFonts w:ascii="Arial" w:hAnsi="Arial" w:cs="Arial"/>
        </w:rPr>
        <w:t xml:space="preserve"> should consider</w:t>
      </w:r>
      <w:r w:rsidR="009C1EE5">
        <w:rPr>
          <w:rFonts w:ascii="Arial" w:hAnsi="Arial" w:cs="Arial"/>
        </w:rPr>
        <w:t xml:space="preserve"> requests carefully</w:t>
      </w:r>
      <w:r w:rsidR="00B91414">
        <w:rPr>
          <w:rFonts w:ascii="Arial" w:hAnsi="Arial" w:cs="Arial"/>
        </w:rPr>
        <w:t>:</w:t>
      </w:r>
      <w:r w:rsidR="00B80478">
        <w:rPr>
          <w:rFonts w:ascii="Arial" w:hAnsi="Arial" w:cs="Arial"/>
        </w:rPr>
        <w:t xml:space="preserve"> whether the request could be accommodated</w:t>
      </w:r>
      <w:r w:rsidR="00B91414">
        <w:rPr>
          <w:rFonts w:ascii="Arial" w:hAnsi="Arial" w:cs="Arial"/>
        </w:rPr>
        <w:t>,</w:t>
      </w:r>
      <w:r w:rsidR="00B80478">
        <w:rPr>
          <w:rFonts w:ascii="Arial" w:hAnsi="Arial" w:cs="Arial"/>
        </w:rPr>
        <w:t xml:space="preserve"> </w:t>
      </w:r>
      <w:r w:rsidRPr="79D9862A">
        <w:rPr>
          <w:rFonts w:ascii="Arial" w:hAnsi="Arial" w:cs="Arial"/>
        </w:rPr>
        <w:t xml:space="preserve">how </w:t>
      </w:r>
      <w:r w:rsidR="53AB60DE" w:rsidRPr="79D9862A">
        <w:rPr>
          <w:rFonts w:ascii="Arial" w:hAnsi="Arial" w:cs="Arial"/>
        </w:rPr>
        <w:t xml:space="preserve">you </w:t>
      </w:r>
      <w:r w:rsidRPr="79D9862A">
        <w:rPr>
          <w:rFonts w:ascii="Arial" w:hAnsi="Arial" w:cs="Arial"/>
        </w:rPr>
        <w:t>w</w:t>
      </w:r>
      <w:r w:rsidR="00B80478">
        <w:rPr>
          <w:rFonts w:ascii="Arial" w:hAnsi="Arial" w:cs="Arial"/>
        </w:rPr>
        <w:t>ould</w:t>
      </w:r>
      <w:r w:rsidRPr="79D9862A">
        <w:rPr>
          <w:rFonts w:ascii="Arial" w:hAnsi="Arial" w:cs="Arial"/>
        </w:rPr>
        <w:t xml:space="preserve"> implement the adjustment and who </w:t>
      </w:r>
      <w:r w:rsidR="00B91414">
        <w:rPr>
          <w:rFonts w:ascii="Arial" w:hAnsi="Arial" w:cs="Arial"/>
        </w:rPr>
        <w:t>needs to</w:t>
      </w:r>
      <w:r w:rsidRPr="79D9862A">
        <w:rPr>
          <w:rFonts w:ascii="Arial" w:hAnsi="Arial" w:cs="Arial"/>
        </w:rPr>
        <w:t xml:space="preserve"> be involved. </w:t>
      </w:r>
      <w:r w:rsidR="002F103E" w:rsidRPr="79D9862A">
        <w:rPr>
          <w:rFonts w:ascii="Arial" w:hAnsi="Arial" w:cs="Arial"/>
        </w:rPr>
        <w:t xml:space="preserve">A full list of contacts is available in Appendix </w:t>
      </w:r>
      <w:r w:rsidR="008B34E6">
        <w:rPr>
          <w:rFonts w:ascii="Arial" w:hAnsi="Arial" w:cs="Arial"/>
        </w:rPr>
        <w:t>2</w:t>
      </w:r>
      <w:r w:rsidR="002F103E" w:rsidRPr="79D9862A">
        <w:rPr>
          <w:rFonts w:ascii="Arial" w:hAnsi="Arial" w:cs="Arial"/>
        </w:rPr>
        <w:t>.</w:t>
      </w:r>
      <w:r w:rsidR="000661DA" w:rsidRPr="79D9862A">
        <w:rPr>
          <w:rFonts w:ascii="Arial" w:hAnsi="Arial" w:cs="Arial"/>
        </w:rPr>
        <w:t xml:space="preserve"> </w:t>
      </w:r>
      <w:r w:rsidRPr="79D9862A">
        <w:rPr>
          <w:rFonts w:ascii="Arial" w:hAnsi="Arial" w:cs="Arial"/>
        </w:rPr>
        <w:t xml:space="preserve">Once </w:t>
      </w:r>
      <w:r w:rsidR="18080835" w:rsidRPr="79D9862A">
        <w:rPr>
          <w:rFonts w:ascii="Arial" w:hAnsi="Arial" w:cs="Arial"/>
        </w:rPr>
        <w:t>you are</w:t>
      </w:r>
      <w:r w:rsidRPr="79D9862A">
        <w:rPr>
          <w:rFonts w:ascii="Arial" w:hAnsi="Arial" w:cs="Arial"/>
        </w:rPr>
        <w:t xml:space="preserve"> clear on how </w:t>
      </w:r>
      <w:r w:rsidR="4B1BD753" w:rsidRPr="79D9862A">
        <w:rPr>
          <w:rFonts w:ascii="Arial" w:hAnsi="Arial" w:cs="Arial"/>
        </w:rPr>
        <w:t xml:space="preserve">you </w:t>
      </w:r>
      <w:r w:rsidRPr="79D9862A">
        <w:rPr>
          <w:rFonts w:ascii="Arial" w:hAnsi="Arial" w:cs="Arial"/>
        </w:rPr>
        <w:t xml:space="preserve">can </w:t>
      </w:r>
      <w:r w:rsidR="46DD9DC0" w:rsidRPr="79D9862A">
        <w:rPr>
          <w:rFonts w:ascii="Arial" w:hAnsi="Arial" w:cs="Arial"/>
        </w:rPr>
        <w:t>help,</w:t>
      </w:r>
      <w:r w:rsidRPr="79D9862A">
        <w:rPr>
          <w:rFonts w:ascii="Arial" w:hAnsi="Arial" w:cs="Arial"/>
        </w:rPr>
        <w:t xml:space="preserve"> </w:t>
      </w:r>
      <w:r w:rsidR="4783F789" w:rsidRPr="79D9862A">
        <w:rPr>
          <w:rFonts w:ascii="Arial" w:hAnsi="Arial" w:cs="Arial"/>
        </w:rPr>
        <w:t xml:space="preserve">you </w:t>
      </w:r>
      <w:r w:rsidRPr="79D9862A">
        <w:rPr>
          <w:rFonts w:ascii="Arial" w:hAnsi="Arial" w:cs="Arial"/>
        </w:rPr>
        <w:t xml:space="preserve">should then invite the colleague to a confidential meeting that is free </w:t>
      </w:r>
      <w:r w:rsidR="001C0003">
        <w:rPr>
          <w:rFonts w:ascii="Arial" w:hAnsi="Arial" w:cs="Arial"/>
        </w:rPr>
        <w:t>from</w:t>
      </w:r>
      <w:r w:rsidRPr="79D9862A">
        <w:rPr>
          <w:rFonts w:ascii="Arial" w:hAnsi="Arial" w:cs="Arial"/>
        </w:rPr>
        <w:t xml:space="preserve"> interruptions. </w:t>
      </w:r>
    </w:p>
    <w:p w14:paraId="4A15687E" w14:textId="4551CAF4" w:rsidR="005D6FCA" w:rsidRDefault="39DA57EC" w:rsidP="005D6FCA">
      <w:pPr>
        <w:rPr>
          <w:rFonts w:ascii="Arial" w:hAnsi="Arial" w:cs="Arial"/>
        </w:rPr>
      </w:pPr>
      <w:r w:rsidRPr="6FD071C7">
        <w:rPr>
          <w:rFonts w:ascii="Arial" w:hAnsi="Arial" w:cs="Arial"/>
        </w:rPr>
        <w:t>You</w:t>
      </w:r>
      <w:r w:rsidR="005D6FCA" w:rsidRPr="6FD071C7">
        <w:rPr>
          <w:rFonts w:ascii="Arial" w:hAnsi="Arial" w:cs="Arial"/>
        </w:rPr>
        <w:t xml:space="preserve"> should make</w:t>
      </w:r>
      <w:r w:rsidR="008B34E6">
        <w:rPr>
          <w:rFonts w:ascii="Arial" w:hAnsi="Arial" w:cs="Arial"/>
        </w:rPr>
        <w:t xml:space="preserve"> </w:t>
      </w:r>
      <w:r w:rsidR="005D6FCA" w:rsidRPr="6FD071C7">
        <w:rPr>
          <w:rFonts w:ascii="Arial" w:hAnsi="Arial" w:cs="Arial"/>
        </w:rPr>
        <w:t>colleague</w:t>
      </w:r>
      <w:r w:rsidR="008B34E6">
        <w:rPr>
          <w:rFonts w:ascii="Arial" w:hAnsi="Arial" w:cs="Arial"/>
        </w:rPr>
        <w:t xml:space="preserve">s </w:t>
      </w:r>
      <w:r w:rsidR="005D6FCA" w:rsidRPr="6FD071C7">
        <w:rPr>
          <w:rFonts w:ascii="Arial" w:hAnsi="Arial" w:cs="Arial"/>
        </w:rPr>
        <w:t>aware of what will be discussed at the meeting</w:t>
      </w:r>
      <w:r w:rsidR="001C0003">
        <w:rPr>
          <w:rFonts w:ascii="Arial" w:hAnsi="Arial" w:cs="Arial"/>
        </w:rPr>
        <w:t xml:space="preserve"> and provide</w:t>
      </w:r>
      <w:r w:rsidR="005D6FCA" w:rsidRPr="6FD071C7">
        <w:rPr>
          <w:rFonts w:ascii="Arial" w:hAnsi="Arial" w:cs="Arial"/>
        </w:rPr>
        <w:t xml:space="preserve"> sufficient time to allow them to prepare. Also, </w:t>
      </w:r>
      <w:r w:rsidRPr="6FD071C7">
        <w:rPr>
          <w:rFonts w:ascii="Arial" w:hAnsi="Arial" w:cs="Arial"/>
        </w:rPr>
        <w:t>you</w:t>
      </w:r>
      <w:r w:rsidR="005D6FCA" w:rsidRPr="6FD071C7">
        <w:rPr>
          <w:rFonts w:ascii="Arial" w:hAnsi="Arial" w:cs="Arial"/>
        </w:rPr>
        <w:t xml:space="preserve"> should highlight that this is a collaborative </w:t>
      </w:r>
      <w:r w:rsidR="162E41D6" w:rsidRPr="6FD071C7">
        <w:rPr>
          <w:rFonts w:ascii="Arial" w:hAnsi="Arial" w:cs="Arial"/>
        </w:rPr>
        <w:t>process.</w:t>
      </w:r>
      <w:r w:rsidR="005D6FCA" w:rsidRPr="6FD071C7">
        <w:rPr>
          <w:rFonts w:ascii="Arial" w:hAnsi="Arial" w:cs="Arial"/>
        </w:rPr>
        <w:t xml:space="preserve"> Colleagues should think about what would help support their disability and what </w:t>
      </w:r>
      <w:r w:rsidR="5DE6372D" w:rsidRPr="6FD071C7">
        <w:rPr>
          <w:rFonts w:ascii="Arial" w:hAnsi="Arial" w:cs="Arial"/>
        </w:rPr>
        <w:t>you</w:t>
      </w:r>
      <w:r w:rsidR="005D6FCA" w:rsidRPr="6FD071C7">
        <w:rPr>
          <w:rFonts w:ascii="Arial" w:hAnsi="Arial" w:cs="Arial"/>
        </w:rPr>
        <w:t xml:space="preserve"> could do at present to best support them. </w:t>
      </w:r>
      <w:r w:rsidR="00E417A0">
        <w:rPr>
          <w:rFonts w:ascii="Arial" w:hAnsi="Arial" w:cs="Arial"/>
        </w:rPr>
        <w:t xml:space="preserve">You should explore within the discussion, whether they would like other colleagues within their team, to be made aware of any adjustments where it would be beneficial in fostering good working relations. </w:t>
      </w:r>
    </w:p>
    <w:p w14:paraId="325690A7" w14:textId="1E9E143E" w:rsidR="005D6FCA" w:rsidRDefault="39DA57EC" w:rsidP="005D6FCA">
      <w:pPr>
        <w:rPr>
          <w:rFonts w:ascii="Arial" w:hAnsi="Arial" w:cs="Arial"/>
        </w:rPr>
      </w:pPr>
      <w:r w:rsidRPr="79D9862A">
        <w:rPr>
          <w:rFonts w:ascii="Arial" w:hAnsi="Arial" w:cs="Arial"/>
        </w:rPr>
        <w:t>You</w:t>
      </w:r>
      <w:r w:rsidR="005D6FCA" w:rsidRPr="79D9862A">
        <w:rPr>
          <w:rFonts w:ascii="Arial" w:hAnsi="Arial" w:cs="Arial"/>
        </w:rPr>
        <w:t xml:space="preserve"> should be open-minded and adaptable when considering the needs of colleagues with disabilities. </w:t>
      </w:r>
      <w:r w:rsidR="77125FC2" w:rsidRPr="79D9862A">
        <w:rPr>
          <w:rFonts w:ascii="Arial" w:hAnsi="Arial" w:cs="Arial"/>
        </w:rPr>
        <w:t xml:space="preserve">Also, you </w:t>
      </w:r>
      <w:r w:rsidR="005D6FCA" w:rsidRPr="79D9862A">
        <w:rPr>
          <w:rFonts w:ascii="Arial" w:hAnsi="Arial" w:cs="Arial"/>
        </w:rPr>
        <w:t xml:space="preserve">should accept change and be forward-thinking in looking for positive ways of making change work. </w:t>
      </w:r>
    </w:p>
    <w:p w14:paraId="0C4CB023" w14:textId="580A466C" w:rsidR="00B91414" w:rsidRDefault="001F1C16" w:rsidP="005D6FCA">
      <w:pPr>
        <w:rPr>
          <w:rFonts w:ascii="Arial" w:hAnsi="Arial" w:cs="Arial"/>
        </w:rPr>
      </w:pPr>
      <w:r>
        <w:rPr>
          <w:rFonts w:ascii="Arial" w:hAnsi="Arial" w:cs="Arial"/>
        </w:rPr>
        <w:t xml:space="preserve">In some </w:t>
      </w:r>
      <w:r w:rsidR="00A44051">
        <w:rPr>
          <w:rFonts w:ascii="Arial" w:hAnsi="Arial" w:cs="Arial"/>
        </w:rPr>
        <w:t>situations,</w:t>
      </w:r>
      <w:r>
        <w:rPr>
          <w:rFonts w:ascii="Arial" w:hAnsi="Arial" w:cs="Arial"/>
        </w:rPr>
        <w:t xml:space="preserve"> </w:t>
      </w:r>
      <w:r w:rsidR="00213A76">
        <w:rPr>
          <w:rFonts w:ascii="Arial" w:hAnsi="Arial" w:cs="Arial"/>
        </w:rPr>
        <w:t>following</w:t>
      </w:r>
      <w:r w:rsidR="004D7333">
        <w:rPr>
          <w:rFonts w:ascii="Arial" w:hAnsi="Arial" w:cs="Arial"/>
        </w:rPr>
        <w:t xml:space="preserve"> careful consideration of a request, you may </w:t>
      </w:r>
      <w:r w:rsidR="00BC7BA8">
        <w:rPr>
          <w:rFonts w:ascii="Arial" w:hAnsi="Arial" w:cs="Arial"/>
        </w:rPr>
        <w:t>not be able to accommodate a request for a particular adjustment</w:t>
      </w:r>
      <w:r w:rsidR="004F4CE3">
        <w:rPr>
          <w:rFonts w:ascii="Arial" w:hAnsi="Arial" w:cs="Arial"/>
        </w:rPr>
        <w:t>.</w:t>
      </w:r>
      <w:r w:rsidR="000C3F37">
        <w:rPr>
          <w:rFonts w:ascii="Arial" w:hAnsi="Arial" w:cs="Arial"/>
        </w:rPr>
        <w:t xml:space="preserve"> In this instance, you should explore</w:t>
      </w:r>
      <w:r w:rsidR="003756AA">
        <w:rPr>
          <w:rFonts w:ascii="Arial" w:hAnsi="Arial" w:cs="Arial"/>
        </w:rPr>
        <w:t xml:space="preserve"> with your colleague</w:t>
      </w:r>
      <w:r w:rsidR="000C3F37">
        <w:rPr>
          <w:rFonts w:ascii="Arial" w:hAnsi="Arial" w:cs="Arial"/>
        </w:rPr>
        <w:t xml:space="preserve"> the possibility of alternatives </w:t>
      </w:r>
      <w:r w:rsidR="006A09F3">
        <w:rPr>
          <w:rFonts w:ascii="Arial" w:hAnsi="Arial" w:cs="Arial"/>
        </w:rPr>
        <w:t>if appropriate</w:t>
      </w:r>
      <w:r w:rsidR="000C3F37">
        <w:rPr>
          <w:rFonts w:ascii="Arial" w:hAnsi="Arial" w:cs="Arial"/>
        </w:rPr>
        <w:t>.</w:t>
      </w:r>
      <w:r w:rsidR="00213A76">
        <w:rPr>
          <w:rFonts w:ascii="Arial" w:hAnsi="Arial" w:cs="Arial"/>
        </w:rPr>
        <w:t xml:space="preserve"> You should also consider </w:t>
      </w:r>
      <w:r w:rsidR="00FC3618">
        <w:rPr>
          <w:rFonts w:ascii="Arial" w:hAnsi="Arial" w:cs="Arial"/>
        </w:rPr>
        <w:t xml:space="preserve">whether your colleagues’ role could be adapted to allow them to </w:t>
      </w:r>
      <w:r w:rsidR="003D34E5">
        <w:rPr>
          <w:rFonts w:ascii="Arial" w:hAnsi="Arial" w:cs="Arial"/>
        </w:rPr>
        <w:t xml:space="preserve">remove or reduce the barriers they are facing. </w:t>
      </w:r>
      <w:r w:rsidR="004D1AFF">
        <w:rPr>
          <w:rFonts w:ascii="Arial" w:hAnsi="Arial" w:cs="Arial"/>
        </w:rPr>
        <w:t>Taking</w:t>
      </w:r>
      <w:r w:rsidR="004D1AFF" w:rsidRPr="004D1AFF">
        <w:rPr>
          <w:rFonts w:ascii="Arial" w:hAnsi="Arial" w:cs="Arial"/>
        </w:rPr>
        <w:t xml:space="preserve"> a proactive approach in </w:t>
      </w:r>
      <w:r w:rsidR="004D1AFF">
        <w:rPr>
          <w:rFonts w:ascii="Arial" w:hAnsi="Arial" w:cs="Arial"/>
        </w:rPr>
        <w:t>ex</w:t>
      </w:r>
      <w:r w:rsidR="00747B68">
        <w:rPr>
          <w:rFonts w:ascii="Arial" w:hAnsi="Arial" w:cs="Arial"/>
        </w:rPr>
        <w:t>ploring other options will help mitigate</w:t>
      </w:r>
      <w:r w:rsidR="004D1AFF" w:rsidRPr="004D1AFF">
        <w:rPr>
          <w:rFonts w:ascii="Arial" w:hAnsi="Arial" w:cs="Arial"/>
        </w:rPr>
        <w:t xml:space="preserve"> the risk of ‘failure to make reasonable adjustments’ which is a form of disability discrimination</w:t>
      </w:r>
      <w:r w:rsidR="00747B68">
        <w:rPr>
          <w:rFonts w:ascii="Arial" w:hAnsi="Arial" w:cs="Arial"/>
        </w:rPr>
        <w:t>.</w:t>
      </w:r>
    </w:p>
    <w:p w14:paraId="549170D5" w14:textId="77777777" w:rsidR="0027120F" w:rsidRPr="006F4CA1" w:rsidRDefault="0027120F" w:rsidP="00CA6FE7">
      <w:pPr>
        <w:pStyle w:val="Heading4"/>
      </w:pPr>
      <w:r w:rsidRPr="006F4CA1">
        <w:t>Implementing reasonable adjustments</w:t>
      </w:r>
    </w:p>
    <w:p w14:paraId="71ED94FB" w14:textId="77777777" w:rsidR="00F14DD0" w:rsidRDefault="000D22C6" w:rsidP="0027120F">
      <w:pPr>
        <w:rPr>
          <w:rFonts w:ascii="Arial" w:hAnsi="Arial" w:cs="Arial"/>
        </w:rPr>
      </w:pPr>
      <w:r w:rsidRPr="6FD071C7">
        <w:rPr>
          <w:rFonts w:ascii="Arial" w:hAnsi="Arial" w:cs="Arial"/>
        </w:rPr>
        <w:t xml:space="preserve">Reasonable adjustments should be implemented timeously, and </w:t>
      </w:r>
      <w:r w:rsidR="39DA57EC" w:rsidRPr="6FD071C7">
        <w:rPr>
          <w:rFonts w:ascii="Arial" w:hAnsi="Arial" w:cs="Arial"/>
        </w:rPr>
        <w:t>you</w:t>
      </w:r>
      <w:r w:rsidRPr="6FD071C7">
        <w:rPr>
          <w:rFonts w:ascii="Arial" w:hAnsi="Arial" w:cs="Arial"/>
        </w:rPr>
        <w:t xml:space="preserve"> should involve colleagues in any decision that impacts them. </w:t>
      </w:r>
      <w:r w:rsidR="39DA57EC" w:rsidRPr="6FD071C7">
        <w:rPr>
          <w:rFonts w:ascii="Arial" w:hAnsi="Arial" w:cs="Arial"/>
        </w:rPr>
        <w:t>You</w:t>
      </w:r>
      <w:r w:rsidRPr="6FD071C7">
        <w:rPr>
          <w:rFonts w:ascii="Arial" w:hAnsi="Arial" w:cs="Arial"/>
        </w:rPr>
        <w:t xml:space="preserve"> should </w:t>
      </w:r>
      <w:r w:rsidR="00A042B0">
        <w:rPr>
          <w:rFonts w:ascii="Arial" w:hAnsi="Arial" w:cs="Arial"/>
        </w:rPr>
        <w:t>ensure</w:t>
      </w:r>
      <w:r w:rsidRPr="6FD071C7">
        <w:rPr>
          <w:rFonts w:ascii="Arial" w:hAnsi="Arial" w:cs="Arial"/>
        </w:rPr>
        <w:t xml:space="preserve"> colleagues feel included in decision-making as they understand their disability and</w:t>
      </w:r>
      <w:r w:rsidR="00C56D00" w:rsidRPr="6FD071C7">
        <w:rPr>
          <w:rFonts w:ascii="Arial" w:hAnsi="Arial" w:cs="Arial"/>
        </w:rPr>
        <w:t xml:space="preserve"> know</w:t>
      </w:r>
      <w:r w:rsidRPr="6FD071C7">
        <w:rPr>
          <w:rFonts w:ascii="Arial" w:hAnsi="Arial" w:cs="Arial"/>
        </w:rPr>
        <w:t xml:space="preserve"> how it impacts them best. </w:t>
      </w:r>
    </w:p>
    <w:p w14:paraId="21A8C6DB" w14:textId="5720CDC6" w:rsidR="000D22C6" w:rsidRDefault="000D22C6" w:rsidP="0027120F">
      <w:pPr>
        <w:rPr>
          <w:rFonts w:ascii="Arial" w:hAnsi="Arial" w:cs="Arial"/>
        </w:rPr>
      </w:pPr>
      <w:r w:rsidRPr="6FD071C7">
        <w:rPr>
          <w:rFonts w:ascii="Arial" w:hAnsi="Arial" w:cs="Arial"/>
        </w:rPr>
        <w:t xml:space="preserve">Some reasonable adjustments may take longer to implement than others, therefore it is important to consider colleagues’ health and well-being and put temporary measures in place where appropriate. Should </w:t>
      </w:r>
      <w:r w:rsidR="39DA57EC" w:rsidRPr="6FD071C7">
        <w:rPr>
          <w:rFonts w:ascii="Arial" w:hAnsi="Arial" w:cs="Arial"/>
        </w:rPr>
        <w:t>you</w:t>
      </w:r>
      <w:r w:rsidRPr="6FD071C7">
        <w:rPr>
          <w:rFonts w:ascii="Arial" w:hAnsi="Arial" w:cs="Arial"/>
        </w:rPr>
        <w:t xml:space="preserve"> be unsure of any temporary measures at this stage, </w:t>
      </w:r>
      <w:r w:rsidR="00F25354">
        <w:rPr>
          <w:rFonts w:ascii="Arial" w:hAnsi="Arial" w:cs="Arial"/>
        </w:rPr>
        <w:t>you</w:t>
      </w:r>
      <w:r w:rsidRPr="6FD071C7">
        <w:rPr>
          <w:rFonts w:ascii="Arial" w:hAnsi="Arial" w:cs="Arial"/>
        </w:rPr>
        <w:t xml:space="preserve"> should contact HR who </w:t>
      </w:r>
      <w:r w:rsidR="00067231" w:rsidRPr="6FD071C7">
        <w:rPr>
          <w:rFonts w:ascii="Arial" w:hAnsi="Arial" w:cs="Arial"/>
        </w:rPr>
        <w:t>can</w:t>
      </w:r>
      <w:r w:rsidRPr="6FD071C7">
        <w:rPr>
          <w:rFonts w:ascii="Arial" w:hAnsi="Arial" w:cs="Arial"/>
        </w:rPr>
        <w:t xml:space="preserve"> </w:t>
      </w:r>
      <w:r w:rsidR="00196F68" w:rsidRPr="6FD071C7">
        <w:rPr>
          <w:rFonts w:ascii="Arial" w:hAnsi="Arial" w:cs="Arial"/>
        </w:rPr>
        <w:t>offer advice and support</w:t>
      </w:r>
      <w:r w:rsidRPr="6FD071C7">
        <w:rPr>
          <w:rFonts w:ascii="Arial" w:hAnsi="Arial" w:cs="Arial"/>
        </w:rPr>
        <w:t>.</w:t>
      </w:r>
    </w:p>
    <w:p w14:paraId="013DC0DD" w14:textId="2CAE634D" w:rsidR="22A34983" w:rsidRDefault="22A34983" w:rsidP="00CA6FE7">
      <w:pPr>
        <w:pStyle w:val="Heading4"/>
      </w:pPr>
      <w:r w:rsidRPr="6FD071C7">
        <w:t xml:space="preserve">Recording </w:t>
      </w:r>
      <w:r w:rsidR="00CA6FE7">
        <w:t>and</w:t>
      </w:r>
      <w:r w:rsidRPr="6FD071C7">
        <w:t xml:space="preserve"> </w:t>
      </w:r>
      <w:r w:rsidR="00CA6FE7">
        <w:t>r</w:t>
      </w:r>
      <w:r w:rsidRPr="6FD071C7">
        <w:t>eview</w:t>
      </w:r>
    </w:p>
    <w:p w14:paraId="64418CA9" w14:textId="1E5CB7B7" w:rsidR="003E090E" w:rsidRPr="00CA6FE7" w:rsidRDefault="000B6F51" w:rsidP="00CA6FE7">
      <w:pPr>
        <w:pStyle w:val="Heading5"/>
        <w:rPr>
          <w:rFonts w:ascii="Arial" w:hAnsi="Arial" w:cs="Arial"/>
          <w:sz w:val="20"/>
          <w:szCs w:val="20"/>
        </w:rPr>
      </w:pPr>
      <w:r w:rsidRPr="00CA6FE7">
        <w:rPr>
          <w:rFonts w:ascii="Arial" w:hAnsi="Arial" w:cs="Arial"/>
          <w:sz w:val="24"/>
          <w:szCs w:val="24"/>
        </w:rPr>
        <w:t>Health</w:t>
      </w:r>
      <w:r w:rsidR="003E090E" w:rsidRPr="00CA6FE7">
        <w:rPr>
          <w:rFonts w:ascii="Arial" w:hAnsi="Arial" w:cs="Arial"/>
          <w:sz w:val="24"/>
          <w:szCs w:val="24"/>
        </w:rPr>
        <w:t xml:space="preserve"> Adjustment Passport </w:t>
      </w:r>
    </w:p>
    <w:p w14:paraId="2DB08837" w14:textId="1CC28F24" w:rsidR="002B3A7D" w:rsidRPr="002B3A7D" w:rsidRDefault="002B3A7D" w:rsidP="002B3A7D">
      <w:pPr>
        <w:rPr>
          <w:rFonts w:ascii="Arial" w:hAnsi="Arial" w:cs="Arial"/>
        </w:rPr>
      </w:pPr>
      <w:r w:rsidRPr="3F6A9EF4">
        <w:rPr>
          <w:rFonts w:ascii="Arial" w:hAnsi="Arial" w:cs="Arial"/>
        </w:rPr>
        <w:t>The Health Adjustment Passport is a</w:t>
      </w:r>
      <w:r w:rsidR="00246256">
        <w:rPr>
          <w:rFonts w:ascii="Arial" w:hAnsi="Arial" w:cs="Arial"/>
        </w:rPr>
        <w:t xml:space="preserve"> confidential</w:t>
      </w:r>
      <w:r w:rsidRPr="3F6A9EF4">
        <w:rPr>
          <w:rFonts w:ascii="Arial" w:hAnsi="Arial" w:cs="Arial"/>
        </w:rPr>
        <w:t xml:space="preserve"> document </w:t>
      </w:r>
      <w:r w:rsidR="00DA17EB" w:rsidRPr="3F6A9EF4">
        <w:rPr>
          <w:rFonts w:ascii="Arial" w:hAnsi="Arial" w:cs="Arial"/>
        </w:rPr>
        <w:t>that</w:t>
      </w:r>
      <w:r w:rsidRPr="3F6A9EF4">
        <w:rPr>
          <w:rFonts w:ascii="Arial" w:hAnsi="Arial" w:cs="Arial"/>
        </w:rPr>
        <w:t xml:space="preserve"> helps colleagues outline the difficulties they may be experiencing at work due to their disability. During a reasonable adjustment meeting, </w:t>
      </w:r>
      <w:r w:rsidR="39DA57EC" w:rsidRPr="3F6A9EF4">
        <w:rPr>
          <w:rFonts w:ascii="Arial" w:hAnsi="Arial" w:cs="Arial"/>
        </w:rPr>
        <w:t>you</w:t>
      </w:r>
      <w:r w:rsidRPr="3F6A9EF4">
        <w:rPr>
          <w:rFonts w:ascii="Arial" w:hAnsi="Arial" w:cs="Arial"/>
        </w:rPr>
        <w:t xml:space="preserve"> should discuss the questions included in the health adjustment passport and agree on appropriate adjustments. </w:t>
      </w:r>
    </w:p>
    <w:p w14:paraId="563254EF" w14:textId="31E9EA7D" w:rsidR="00206E1D" w:rsidRDefault="39DA57EC" w:rsidP="00C16DAD">
      <w:pPr>
        <w:rPr>
          <w:rFonts w:ascii="Arial" w:eastAsia="Times New Roman" w:hAnsi="Arial" w:cs="Arial"/>
          <w:color w:val="0E101A"/>
          <w:kern w:val="0"/>
          <w:lang w:eastAsia="en-GB"/>
          <w14:ligatures w14:val="none"/>
        </w:rPr>
      </w:pPr>
      <w:r w:rsidRPr="79D9862A">
        <w:rPr>
          <w:rFonts w:ascii="Arial" w:hAnsi="Arial" w:cs="Arial"/>
        </w:rPr>
        <w:t>You</w:t>
      </w:r>
      <w:r w:rsidR="00C16DAD" w:rsidRPr="79D9862A">
        <w:rPr>
          <w:rFonts w:ascii="Arial" w:hAnsi="Arial" w:cs="Arial"/>
        </w:rPr>
        <w:t xml:space="preserve"> should make colleagues aware that should they ever move or change</w:t>
      </w:r>
      <w:r w:rsidR="5E5E12EE" w:rsidRPr="79D9862A">
        <w:rPr>
          <w:rFonts w:ascii="Arial" w:hAnsi="Arial" w:cs="Arial"/>
        </w:rPr>
        <w:t xml:space="preserve"> </w:t>
      </w:r>
      <w:r w:rsidR="791F96C4" w:rsidRPr="79D9862A">
        <w:rPr>
          <w:rFonts w:ascii="Arial" w:hAnsi="Arial" w:cs="Arial"/>
        </w:rPr>
        <w:t>roles,</w:t>
      </w:r>
      <w:r w:rsidR="00C16DAD" w:rsidRPr="79D9862A">
        <w:rPr>
          <w:rFonts w:ascii="Arial" w:hAnsi="Arial" w:cs="Arial"/>
        </w:rPr>
        <w:t xml:space="preserve"> the health adjustment passport can be used to make new </w:t>
      </w:r>
      <w:r w:rsidR="0AA0E7A5" w:rsidRPr="79D9862A">
        <w:rPr>
          <w:rFonts w:ascii="Arial" w:hAnsi="Arial" w:cs="Arial"/>
        </w:rPr>
        <w:t xml:space="preserve">managers </w:t>
      </w:r>
      <w:r w:rsidR="00C16DAD" w:rsidRPr="79D9862A">
        <w:rPr>
          <w:rFonts w:ascii="Arial" w:hAnsi="Arial" w:cs="Arial"/>
        </w:rPr>
        <w:t xml:space="preserve">aware of their disability and to prompt discussions about reasonable adjustments. </w:t>
      </w:r>
      <w:r w:rsidR="00206E1D">
        <w:rPr>
          <w:rFonts w:ascii="Arial" w:eastAsia="Times New Roman" w:hAnsi="Arial" w:cs="Arial"/>
          <w:color w:val="0E101A"/>
          <w:kern w:val="0"/>
          <w:lang w:eastAsia="en-GB"/>
          <w14:ligatures w14:val="none"/>
        </w:rPr>
        <w:t xml:space="preserve">Colleagues should </w:t>
      </w:r>
      <w:r w:rsidR="002323E3">
        <w:rPr>
          <w:rFonts w:ascii="Arial" w:eastAsia="Times New Roman" w:hAnsi="Arial" w:cs="Arial"/>
          <w:color w:val="0E101A"/>
          <w:kern w:val="0"/>
          <w:lang w:eastAsia="en-GB"/>
          <w14:ligatures w14:val="none"/>
        </w:rPr>
        <w:t>keep</w:t>
      </w:r>
      <w:r w:rsidR="00206E1D">
        <w:rPr>
          <w:rFonts w:ascii="Arial" w:eastAsia="Times New Roman" w:hAnsi="Arial" w:cs="Arial"/>
          <w:color w:val="0E101A"/>
          <w:kern w:val="0"/>
          <w:lang w:eastAsia="en-GB"/>
          <w14:ligatures w14:val="none"/>
        </w:rPr>
        <w:t xml:space="preserve"> their </w:t>
      </w:r>
      <w:r w:rsidR="00206E1D" w:rsidRPr="00656F1B">
        <w:rPr>
          <w:rFonts w:ascii="Arial" w:eastAsia="Times New Roman" w:hAnsi="Arial" w:cs="Arial"/>
          <w:color w:val="0E101A"/>
          <w:kern w:val="0"/>
          <w:lang w:eastAsia="en-GB"/>
          <w14:ligatures w14:val="none"/>
        </w:rPr>
        <w:t>Health Adjustment Passport</w:t>
      </w:r>
      <w:r w:rsidR="002323E3">
        <w:rPr>
          <w:rFonts w:ascii="Arial" w:eastAsia="Times New Roman" w:hAnsi="Arial" w:cs="Arial"/>
          <w:color w:val="0E101A"/>
          <w:kern w:val="0"/>
          <w:lang w:eastAsia="en-GB"/>
          <w14:ligatures w14:val="none"/>
        </w:rPr>
        <w:t xml:space="preserve"> </w:t>
      </w:r>
      <w:r w:rsidR="00B24159">
        <w:rPr>
          <w:rFonts w:ascii="Arial" w:eastAsia="Times New Roman" w:hAnsi="Arial" w:cs="Arial"/>
          <w:color w:val="0E101A"/>
          <w:kern w:val="0"/>
          <w:lang w:eastAsia="en-GB"/>
          <w14:ligatures w14:val="none"/>
        </w:rPr>
        <w:t xml:space="preserve">safe </w:t>
      </w:r>
      <w:r w:rsidR="002323E3">
        <w:rPr>
          <w:rFonts w:ascii="Arial" w:eastAsia="Times New Roman" w:hAnsi="Arial" w:cs="Arial"/>
          <w:color w:val="0E101A"/>
          <w:kern w:val="0"/>
          <w:lang w:eastAsia="en-GB"/>
          <w14:ligatures w14:val="none"/>
        </w:rPr>
        <w:t xml:space="preserve">and </w:t>
      </w:r>
      <w:r w:rsidR="00206E1D" w:rsidRPr="00656F1B">
        <w:rPr>
          <w:rFonts w:ascii="Arial" w:eastAsia="Times New Roman" w:hAnsi="Arial" w:cs="Arial"/>
          <w:color w:val="0E101A"/>
          <w:kern w:val="0"/>
          <w:lang w:eastAsia="en-GB"/>
          <w14:ligatures w14:val="none"/>
        </w:rPr>
        <w:t xml:space="preserve">provide it to </w:t>
      </w:r>
      <w:r w:rsidR="002323E3">
        <w:rPr>
          <w:rFonts w:ascii="Arial" w:eastAsia="Times New Roman" w:hAnsi="Arial" w:cs="Arial"/>
          <w:color w:val="0E101A"/>
          <w:kern w:val="0"/>
          <w:lang w:eastAsia="en-GB"/>
          <w14:ligatures w14:val="none"/>
        </w:rPr>
        <w:t>you</w:t>
      </w:r>
      <w:r w:rsidR="00206E1D" w:rsidRPr="00656F1B">
        <w:rPr>
          <w:rFonts w:ascii="Arial" w:eastAsia="Times New Roman" w:hAnsi="Arial" w:cs="Arial"/>
          <w:color w:val="0E101A"/>
          <w:kern w:val="0"/>
          <w:lang w:eastAsia="en-GB"/>
          <w14:ligatures w14:val="none"/>
        </w:rPr>
        <w:t xml:space="preserve"> when necessary</w:t>
      </w:r>
      <w:r w:rsidR="00206E1D">
        <w:rPr>
          <w:rFonts w:ascii="Arial" w:eastAsia="Times New Roman" w:hAnsi="Arial" w:cs="Arial"/>
          <w:color w:val="0E101A"/>
          <w:kern w:val="0"/>
          <w:lang w:eastAsia="en-GB"/>
          <w14:ligatures w14:val="none"/>
        </w:rPr>
        <w:t xml:space="preserve"> and update it following discussions around </w:t>
      </w:r>
      <w:r w:rsidR="00B24159">
        <w:rPr>
          <w:rFonts w:ascii="Arial" w:eastAsia="Times New Roman" w:hAnsi="Arial" w:cs="Arial"/>
          <w:color w:val="0E101A"/>
          <w:kern w:val="0"/>
          <w:lang w:eastAsia="en-GB"/>
          <w14:ligatures w14:val="none"/>
        </w:rPr>
        <w:t>their</w:t>
      </w:r>
      <w:r w:rsidR="00206E1D">
        <w:rPr>
          <w:rFonts w:ascii="Arial" w:eastAsia="Times New Roman" w:hAnsi="Arial" w:cs="Arial"/>
          <w:color w:val="0E101A"/>
          <w:kern w:val="0"/>
          <w:lang w:eastAsia="en-GB"/>
          <w14:ligatures w14:val="none"/>
        </w:rPr>
        <w:t xml:space="preserve"> health and wellbeing</w:t>
      </w:r>
      <w:r w:rsidR="00206E1D" w:rsidRPr="00656F1B">
        <w:rPr>
          <w:rFonts w:ascii="Arial" w:eastAsia="Times New Roman" w:hAnsi="Arial" w:cs="Arial"/>
          <w:color w:val="0E101A"/>
          <w:kern w:val="0"/>
          <w:lang w:eastAsia="en-GB"/>
          <w14:ligatures w14:val="none"/>
        </w:rPr>
        <w:t>.</w:t>
      </w:r>
      <w:r w:rsidR="002323E3">
        <w:rPr>
          <w:rFonts w:ascii="Arial" w:eastAsia="Times New Roman" w:hAnsi="Arial" w:cs="Arial"/>
          <w:color w:val="0E101A"/>
          <w:kern w:val="0"/>
          <w:lang w:eastAsia="en-GB"/>
          <w14:ligatures w14:val="none"/>
        </w:rPr>
        <w:t xml:space="preserve"> However, you should also </w:t>
      </w:r>
      <w:r w:rsidR="00C1182C">
        <w:rPr>
          <w:rFonts w:ascii="Arial" w:eastAsia="Times New Roman" w:hAnsi="Arial" w:cs="Arial"/>
          <w:color w:val="0E101A"/>
          <w:kern w:val="0"/>
          <w:lang w:eastAsia="en-GB"/>
          <w14:ligatures w14:val="none"/>
        </w:rPr>
        <w:t>retain a copy</w:t>
      </w:r>
      <w:r w:rsidR="00246256">
        <w:rPr>
          <w:rFonts w:ascii="Arial" w:eastAsia="Times New Roman" w:hAnsi="Arial" w:cs="Arial"/>
          <w:color w:val="0E101A"/>
          <w:kern w:val="0"/>
          <w:lang w:eastAsia="en-GB"/>
          <w14:ligatures w14:val="none"/>
        </w:rPr>
        <w:t>.</w:t>
      </w:r>
      <w:r w:rsidR="002323E3">
        <w:rPr>
          <w:rFonts w:ascii="Arial" w:eastAsia="Times New Roman" w:hAnsi="Arial" w:cs="Arial"/>
          <w:color w:val="0E101A"/>
          <w:kern w:val="0"/>
          <w:lang w:eastAsia="en-GB"/>
          <w14:ligatures w14:val="none"/>
        </w:rPr>
        <w:t xml:space="preserve"> </w:t>
      </w:r>
    </w:p>
    <w:p w14:paraId="20C1EE68" w14:textId="4B331878" w:rsidR="0007767A" w:rsidRDefault="00351B1B" w:rsidP="00C16DAD">
      <w:pPr>
        <w:rPr>
          <w:rFonts w:ascii="Arial" w:hAnsi="Arial" w:cs="Arial"/>
        </w:rPr>
      </w:pPr>
      <w:r>
        <w:rPr>
          <w:rFonts w:ascii="Arial" w:hAnsi="Arial" w:cs="Arial"/>
        </w:rPr>
        <w:t>C</w:t>
      </w:r>
      <w:r w:rsidR="002D0DB9" w:rsidRPr="79D9862A">
        <w:rPr>
          <w:rFonts w:ascii="Arial" w:hAnsi="Arial" w:cs="Arial"/>
        </w:rPr>
        <w:t xml:space="preserve">olleagues may find discussing their disability difficult and having a passport </w:t>
      </w:r>
      <w:r w:rsidR="00BE403D" w:rsidRPr="79D9862A">
        <w:rPr>
          <w:rFonts w:ascii="Arial" w:hAnsi="Arial" w:cs="Arial"/>
        </w:rPr>
        <w:t>means colleagues</w:t>
      </w:r>
      <w:r w:rsidR="0A974256" w:rsidRPr="79D9862A">
        <w:rPr>
          <w:rFonts w:ascii="Arial" w:hAnsi="Arial" w:cs="Arial"/>
        </w:rPr>
        <w:t xml:space="preserve"> may</w:t>
      </w:r>
      <w:r w:rsidR="00BE403D" w:rsidRPr="79D9862A">
        <w:rPr>
          <w:rFonts w:ascii="Arial" w:hAnsi="Arial" w:cs="Arial"/>
        </w:rPr>
        <w:t xml:space="preserve"> </w:t>
      </w:r>
      <w:r w:rsidR="00033DCF" w:rsidRPr="79D9862A">
        <w:rPr>
          <w:rFonts w:ascii="Arial" w:hAnsi="Arial" w:cs="Arial"/>
        </w:rPr>
        <w:t xml:space="preserve">only </w:t>
      </w:r>
      <w:r w:rsidR="408D5060" w:rsidRPr="79D9862A">
        <w:rPr>
          <w:rFonts w:ascii="Arial" w:hAnsi="Arial" w:cs="Arial"/>
        </w:rPr>
        <w:t xml:space="preserve">need to </w:t>
      </w:r>
      <w:r w:rsidR="00033DCF" w:rsidRPr="79D9862A">
        <w:rPr>
          <w:rFonts w:ascii="Arial" w:hAnsi="Arial" w:cs="Arial"/>
        </w:rPr>
        <w:t xml:space="preserve">have the conversation once. </w:t>
      </w:r>
      <w:r w:rsidR="002D0DB9" w:rsidRPr="79D9862A">
        <w:rPr>
          <w:rFonts w:ascii="Arial" w:hAnsi="Arial" w:cs="Arial"/>
        </w:rPr>
        <w:t xml:space="preserve">After any difficult conversations </w:t>
      </w:r>
      <w:r w:rsidR="39DA57EC" w:rsidRPr="79D9862A">
        <w:rPr>
          <w:rFonts w:ascii="Arial" w:hAnsi="Arial" w:cs="Arial"/>
        </w:rPr>
        <w:t>you</w:t>
      </w:r>
      <w:r w:rsidR="002D0DB9" w:rsidRPr="79D9862A">
        <w:rPr>
          <w:rFonts w:ascii="Arial" w:hAnsi="Arial" w:cs="Arial"/>
        </w:rPr>
        <w:t xml:space="preserve"> should be mindful of the vulnerability a colleague may be experiencing.</w:t>
      </w:r>
    </w:p>
    <w:p w14:paraId="5883D20F" w14:textId="20D1456D" w:rsidR="006463D5" w:rsidRDefault="39DA57EC" w:rsidP="002D0DB9">
      <w:pPr>
        <w:rPr>
          <w:rFonts w:ascii="Arial" w:hAnsi="Arial" w:cs="Arial"/>
        </w:rPr>
      </w:pPr>
      <w:r w:rsidRPr="79D9862A">
        <w:rPr>
          <w:rFonts w:ascii="Arial" w:hAnsi="Arial" w:cs="Arial"/>
        </w:rPr>
        <w:lastRenderedPageBreak/>
        <w:t>You</w:t>
      </w:r>
      <w:r w:rsidR="002D0DB9" w:rsidRPr="79D9862A">
        <w:rPr>
          <w:rFonts w:ascii="Arial" w:hAnsi="Arial" w:cs="Arial"/>
        </w:rPr>
        <w:t xml:space="preserve"> should be supportive and thank colleagues for sharing sensitive information. It may be appropriate to signpost colleagues to </w:t>
      </w:r>
      <w:bookmarkStart w:id="31" w:name="_Int_r1njp1cQ"/>
      <w:r w:rsidR="002D0DB9" w:rsidRPr="79D9862A">
        <w:rPr>
          <w:rFonts w:ascii="Arial" w:hAnsi="Arial" w:cs="Arial"/>
        </w:rPr>
        <w:t>our</w:t>
      </w:r>
      <w:bookmarkEnd w:id="31"/>
      <w:r w:rsidR="0080780E" w:rsidRPr="79D9862A">
        <w:rPr>
          <w:rFonts w:ascii="Arial" w:hAnsi="Arial" w:cs="Arial"/>
        </w:rPr>
        <w:t xml:space="preserve"> </w:t>
      </w:r>
      <w:hyperlink r:id="rId17">
        <w:r w:rsidR="008A2657" w:rsidRPr="79D9862A">
          <w:rPr>
            <w:rStyle w:val="Hyperlink"/>
            <w:rFonts w:ascii="Arial" w:hAnsi="Arial" w:cs="Arial"/>
          </w:rPr>
          <w:t>w</w:t>
        </w:r>
        <w:r w:rsidR="0080780E" w:rsidRPr="79D9862A">
          <w:rPr>
            <w:rStyle w:val="Hyperlink"/>
            <w:rFonts w:ascii="Arial" w:hAnsi="Arial" w:cs="Arial"/>
          </w:rPr>
          <w:t xml:space="preserve">ellbeing </w:t>
        </w:r>
        <w:r w:rsidR="008A2657" w:rsidRPr="79D9862A">
          <w:rPr>
            <w:rStyle w:val="Hyperlink"/>
            <w:rFonts w:ascii="Arial" w:hAnsi="Arial" w:cs="Arial"/>
          </w:rPr>
          <w:t>r</w:t>
        </w:r>
        <w:r w:rsidR="0080780E" w:rsidRPr="79D9862A">
          <w:rPr>
            <w:rStyle w:val="Hyperlink"/>
            <w:rFonts w:ascii="Arial" w:hAnsi="Arial" w:cs="Arial"/>
          </w:rPr>
          <w:t>esources</w:t>
        </w:r>
      </w:hyperlink>
      <w:r w:rsidR="006B379F">
        <w:rPr>
          <w:rFonts w:ascii="Arial" w:hAnsi="Arial" w:cs="Arial"/>
        </w:rPr>
        <w:t xml:space="preserve"> d</w:t>
      </w:r>
      <w:r w:rsidR="002D0DB9" w:rsidRPr="79D9862A">
        <w:rPr>
          <w:rFonts w:ascii="Arial" w:hAnsi="Arial" w:cs="Arial"/>
        </w:rPr>
        <w:t xml:space="preserve">uring this time as extra support. </w:t>
      </w:r>
    </w:p>
    <w:p w14:paraId="51D72D0C" w14:textId="60258800" w:rsidR="7BFD2DEA" w:rsidRDefault="001C0003" w:rsidP="6FD071C7">
      <w:pPr>
        <w:rPr>
          <w:rFonts w:ascii="Arial" w:hAnsi="Arial" w:cs="Arial"/>
        </w:rPr>
      </w:pPr>
      <w:r>
        <w:rPr>
          <w:rFonts w:ascii="Arial" w:hAnsi="Arial" w:cs="Arial"/>
        </w:rPr>
        <w:t xml:space="preserve">The health adjustment passport should be a working document that is regularly reviewed. </w:t>
      </w:r>
      <w:r w:rsidR="7BFD2DEA" w:rsidRPr="79D9862A">
        <w:rPr>
          <w:rFonts w:ascii="Arial" w:hAnsi="Arial" w:cs="Arial"/>
        </w:rPr>
        <w:t>You should arrange with</w:t>
      </w:r>
      <w:r w:rsidR="512EF112" w:rsidRPr="79D9862A">
        <w:rPr>
          <w:rFonts w:ascii="Arial" w:hAnsi="Arial" w:cs="Arial"/>
        </w:rPr>
        <w:t xml:space="preserve"> the</w:t>
      </w:r>
      <w:r w:rsidR="7BFD2DEA" w:rsidRPr="79D9862A">
        <w:rPr>
          <w:rFonts w:ascii="Arial" w:hAnsi="Arial" w:cs="Arial"/>
        </w:rPr>
        <w:t xml:space="preserve"> colleague, a timescale for reviewing any agreement made regarding adjustments to ensure that </w:t>
      </w:r>
      <w:bookmarkStart w:id="32" w:name="_Int_fE905nhX"/>
      <w:r w:rsidR="7BFD2DEA" w:rsidRPr="79D9862A">
        <w:rPr>
          <w:rFonts w:ascii="Arial" w:hAnsi="Arial" w:cs="Arial"/>
        </w:rPr>
        <w:t>they’re</w:t>
      </w:r>
      <w:bookmarkEnd w:id="32"/>
      <w:r w:rsidR="7BFD2DEA" w:rsidRPr="79D9862A">
        <w:rPr>
          <w:rFonts w:ascii="Arial" w:hAnsi="Arial" w:cs="Arial"/>
        </w:rPr>
        <w:t xml:space="preserve"> still appropriate and that they continue to meet the needs of the</w:t>
      </w:r>
      <w:r w:rsidR="6D6F7E62" w:rsidRPr="79D9862A">
        <w:rPr>
          <w:rFonts w:ascii="Arial" w:hAnsi="Arial" w:cs="Arial"/>
        </w:rPr>
        <w:t xml:space="preserve"> </w:t>
      </w:r>
      <w:r w:rsidR="7BFD2DEA" w:rsidRPr="79D9862A">
        <w:rPr>
          <w:rFonts w:ascii="Arial" w:hAnsi="Arial" w:cs="Arial"/>
        </w:rPr>
        <w:t xml:space="preserve">colleague. </w:t>
      </w:r>
    </w:p>
    <w:p w14:paraId="4EC81996" w14:textId="1123DABE" w:rsidR="00216CB3" w:rsidRDefault="7BFD2DEA" w:rsidP="4FBF82DF">
      <w:pPr>
        <w:rPr>
          <w:rFonts w:ascii="Arial" w:hAnsi="Arial" w:cs="Arial"/>
        </w:rPr>
      </w:pPr>
      <w:r w:rsidRPr="79D9862A">
        <w:rPr>
          <w:rFonts w:ascii="Arial" w:hAnsi="Arial" w:cs="Arial"/>
        </w:rPr>
        <w:t>You should be mindful of the agreement in place and should ensure that colleagues have regular opportunities to discuss the contents, how any changing or emerging duties might be impacting them, and whether adjustments require any further consideration or amending.</w:t>
      </w:r>
    </w:p>
    <w:p w14:paraId="573D382C" w14:textId="77777777" w:rsidR="00BF30DD" w:rsidRDefault="00BF30DD" w:rsidP="4FBF82DF">
      <w:pPr>
        <w:rPr>
          <w:rFonts w:ascii="Arial" w:hAnsi="Arial" w:cs="Arial"/>
        </w:rPr>
      </w:pPr>
    </w:p>
    <w:p w14:paraId="569DB464" w14:textId="4C762B27" w:rsidR="003439FA" w:rsidRPr="00E417A0" w:rsidRDefault="003439FA" w:rsidP="00CA6FE7">
      <w:pPr>
        <w:pStyle w:val="Heading2"/>
      </w:pPr>
      <w:bookmarkStart w:id="33" w:name="_Toc160102071"/>
      <w:r w:rsidRPr="00E417A0">
        <w:t>Recruitment</w:t>
      </w:r>
      <w:bookmarkEnd w:id="33"/>
    </w:p>
    <w:p w14:paraId="795BB764" w14:textId="558EC5FB" w:rsidR="6FD071C7" w:rsidRDefault="6FD071C7" w:rsidP="6FD071C7">
      <w:pPr>
        <w:rPr>
          <w:rFonts w:ascii="Arial" w:hAnsi="Arial" w:cs="Arial"/>
        </w:rPr>
      </w:pPr>
    </w:p>
    <w:p w14:paraId="030F8F09" w14:textId="4F767F6B" w:rsidR="007D577B" w:rsidRDefault="00040B44" w:rsidP="007E5AC9">
      <w:pPr>
        <w:rPr>
          <w:rFonts w:ascii="Arial" w:hAnsi="Arial" w:cs="Arial"/>
        </w:rPr>
      </w:pPr>
      <w:r w:rsidRPr="00040B44">
        <w:rPr>
          <w:rFonts w:ascii="Arial" w:hAnsi="Arial" w:cs="Arial"/>
        </w:rPr>
        <w:t xml:space="preserve">As an equal opportunity employer, we recognise the benefits that a diverse workforce with different values, beliefs, experience, and backgrounds brings. We are committed to building an inclusive recruitment culture where all people feel valued, </w:t>
      </w:r>
      <w:r w:rsidR="00033DCF" w:rsidRPr="00040B44">
        <w:rPr>
          <w:rFonts w:ascii="Arial" w:hAnsi="Arial" w:cs="Arial"/>
        </w:rPr>
        <w:t>included,</w:t>
      </w:r>
      <w:r w:rsidRPr="00040B44">
        <w:rPr>
          <w:rFonts w:ascii="Arial" w:hAnsi="Arial" w:cs="Arial"/>
        </w:rPr>
        <w:t xml:space="preserve"> and able to be at their best. </w:t>
      </w:r>
    </w:p>
    <w:p w14:paraId="7D66AAA2" w14:textId="0485C965" w:rsidR="00AE0E6A" w:rsidRPr="006F43EF" w:rsidRDefault="00BD373C" w:rsidP="007E5AC9">
      <w:pPr>
        <w:rPr>
          <w:rFonts w:ascii="Arial" w:hAnsi="Arial" w:cs="Arial"/>
        </w:rPr>
      </w:pPr>
      <w:r w:rsidRPr="006F43EF">
        <w:rPr>
          <w:rFonts w:ascii="Arial" w:hAnsi="Arial" w:cs="Arial"/>
        </w:rPr>
        <w:t xml:space="preserve">As part of the recruitment process, applicants are given the opportunity to declare a disability and outline any </w:t>
      </w:r>
      <w:r w:rsidR="046A642A" w:rsidRPr="006F43EF">
        <w:rPr>
          <w:rFonts w:ascii="Arial" w:hAnsi="Arial" w:cs="Arial"/>
        </w:rPr>
        <w:t>specific requirements</w:t>
      </w:r>
      <w:r w:rsidRPr="006F43EF">
        <w:rPr>
          <w:rFonts w:ascii="Arial" w:hAnsi="Arial" w:cs="Arial"/>
        </w:rPr>
        <w:t xml:space="preserve"> or reasonable adjustments that they may require.</w:t>
      </w:r>
      <w:r w:rsidR="00877798" w:rsidRPr="006F43EF">
        <w:rPr>
          <w:rFonts w:ascii="Arial" w:hAnsi="Arial" w:cs="Arial"/>
        </w:rPr>
        <w:t xml:space="preserve"> </w:t>
      </w:r>
      <w:r w:rsidR="006F43EF" w:rsidRPr="00207D57">
        <w:rPr>
          <w:rFonts w:ascii="Arial" w:hAnsi="Arial" w:cs="Arial"/>
        </w:rPr>
        <w:t xml:space="preserve">As a </w:t>
      </w:r>
      <w:hyperlink r:id="rId18" w:history="1">
        <w:r w:rsidR="006F43EF" w:rsidRPr="00207D57">
          <w:rPr>
            <w:rStyle w:val="Hyperlink"/>
            <w:rFonts w:ascii="Arial" w:hAnsi="Arial" w:cs="Arial"/>
          </w:rPr>
          <w:t>Disability Confident Employer</w:t>
        </w:r>
      </w:hyperlink>
      <w:r w:rsidR="006F43EF" w:rsidRPr="006F43EF">
        <w:rPr>
          <w:rFonts w:ascii="Arial" w:hAnsi="Arial" w:cs="Arial"/>
        </w:rPr>
        <w:t>, any applicant that discloses a disability and meet</w:t>
      </w:r>
      <w:r w:rsidR="009F08D6">
        <w:rPr>
          <w:rFonts w:ascii="Arial" w:hAnsi="Arial" w:cs="Arial"/>
        </w:rPr>
        <w:t>s</w:t>
      </w:r>
      <w:r w:rsidR="006F43EF" w:rsidRPr="006F43EF">
        <w:rPr>
          <w:rFonts w:ascii="Arial" w:hAnsi="Arial" w:cs="Arial"/>
        </w:rPr>
        <w:t xml:space="preserve"> minimum requirements in the person specification is guaranteed an interview. </w:t>
      </w:r>
    </w:p>
    <w:p w14:paraId="32855030" w14:textId="132F695A" w:rsidR="006A4981" w:rsidRDefault="00C70951" w:rsidP="007E5AC9">
      <w:pPr>
        <w:rPr>
          <w:rFonts w:ascii="Arial" w:hAnsi="Arial" w:cs="Arial"/>
        </w:rPr>
      </w:pPr>
      <w:r w:rsidRPr="79D9862A">
        <w:rPr>
          <w:rFonts w:ascii="Arial" w:hAnsi="Arial" w:cs="Arial"/>
        </w:rPr>
        <w:t xml:space="preserve">It is recognised that </w:t>
      </w:r>
      <w:r w:rsidR="00BD373C" w:rsidRPr="79D9862A">
        <w:rPr>
          <w:rFonts w:ascii="Arial" w:hAnsi="Arial" w:cs="Arial"/>
        </w:rPr>
        <w:t>applicants</w:t>
      </w:r>
      <w:r w:rsidRPr="79D9862A">
        <w:rPr>
          <w:rFonts w:ascii="Arial" w:hAnsi="Arial" w:cs="Arial"/>
        </w:rPr>
        <w:t xml:space="preserve"> with disabilities may face challenges </w:t>
      </w:r>
      <w:r w:rsidR="00DB48F7" w:rsidRPr="79D9862A">
        <w:rPr>
          <w:rFonts w:ascii="Arial" w:hAnsi="Arial" w:cs="Arial"/>
        </w:rPr>
        <w:t xml:space="preserve">during the recruitment </w:t>
      </w:r>
      <w:r w:rsidR="71764BB1" w:rsidRPr="79D9862A">
        <w:rPr>
          <w:rFonts w:ascii="Arial" w:hAnsi="Arial" w:cs="Arial"/>
        </w:rPr>
        <w:t>process</w:t>
      </w:r>
      <w:r w:rsidR="4FEF8524" w:rsidRPr="79D9862A">
        <w:rPr>
          <w:rFonts w:ascii="Arial" w:hAnsi="Arial" w:cs="Arial"/>
        </w:rPr>
        <w:t>. Therefore,</w:t>
      </w:r>
      <w:r w:rsidR="00DB48F7" w:rsidRPr="79D9862A">
        <w:rPr>
          <w:rFonts w:ascii="Arial" w:hAnsi="Arial" w:cs="Arial"/>
        </w:rPr>
        <w:t xml:space="preserve"> </w:t>
      </w:r>
      <w:r w:rsidR="39DA57EC" w:rsidRPr="79D9862A">
        <w:rPr>
          <w:rFonts w:ascii="Arial" w:hAnsi="Arial" w:cs="Arial"/>
        </w:rPr>
        <w:t>you</w:t>
      </w:r>
      <w:r w:rsidR="00DB48F7" w:rsidRPr="79D9862A">
        <w:rPr>
          <w:rFonts w:ascii="Arial" w:hAnsi="Arial" w:cs="Arial"/>
        </w:rPr>
        <w:t xml:space="preserve"> will need to </w:t>
      </w:r>
      <w:r w:rsidR="000D4DB6" w:rsidRPr="79D9862A">
        <w:rPr>
          <w:rFonts w:ascii="Arial" w:hAnsi="Arial" w:cs="Arial"/>
        </w:rPr>
        <w:t xml:space="preserve">ensure that reasonable adjustments are made </w:t>
      </w:r>
      <w:r w:rsidR="004C1037" w:rsidRPr="79D9862A">
        <w:rPr>
          <w:rFonts w:ascii="Arial" w:hAnsi="Arial" w:cs="Arial"/>
        </w:rPr>
        <w:t xml:space="preserve">to ensure that </w:t>
      </w:r>
      <w:r w:rsidR="00330DC2" w:rsidRPr="79D9862A">
        <w:rPr>
          <w:rFonts w:ascii="Arial" w:hAnsi="Arial" w:cs="Arial"/>
        </w:rPr>
        <w:t>they are not</w:t>
      </w:r>
      <w:r w:rsidR="006740DC" w:rsidRPr="79D9862A">
        <w:rPr>
          <w:rFonts w:ascii="Arial" w:hAnsi="Arial" w:cs="Arial"/>
        </w:rPr>
        <w:t xml:space="preserve"> disadvantaged. </w:t>
      </w:r>
    </w:p>
    <w:p w14:paraId="46E0A7ED" w14:textId="5271374F" w:rsidR="79D9862A" w:rsidRDefault="007858C1" w:rsidP="007858C1">
      <w:pPr>
        <w:pStyle w:val="Heading4"/>
      </w:pPr>
      <w:r>
        <w:t>Examples of possible adjustments</w:t>
      </w:r>
    </w:p>
    <w:tbl>
      <w:tblPr>
        <w:tblStyle w:val="GridTable4-Accent5"/>
        <w:tblW w:w="9268" w:type="dxa"/>
        <w:tblLook w:val="04A0" w:firstRow="1" w:lastRow="0" w:firstColumn="1" w:lastColumn="0" w:noHBand="0" w:noVBand="1"/>
      </w:tblPr>
      <w:tblGrid>
        <w:gridCol w:w="1745"/>
        <w:gridCol w:w="7523"/>
      </w:tblGrid>
      <w:tr w:rsidR="00E348B9" w14:paraId="121DC7C4" w14:textId="77777777" w:rsidTr="00BF30DD">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44" w:type="dxa"/>
            <w:shd w:val="clear" w:color="auto" w:fill="2F5496" w:themeFill="accent1" w:themeFillShade="BF"/>
          </w:tcPr>
          <w:p w14:paraId="58BB2687" w14:textId="1168681D" w:rsidR="00E348B9" w:rsidRDefault="00E348B9" w:rsidP="007E5AC9">
            <w:pPr>
              <w:rPr>
                <w:rFonts w:ascii="Arial" w:hAnsi="Arial" w:cs="Arial"/>
              </w:rPr>
            </w:pPr>
            <w:r>
              <w:rPr>
                <w:rFonts w:ascii="Arial" w:hAnsi="Arial" w:cs="Arial"/>
              </w:rPr>
              <w:t>Barrier</w:t>
            </w:r>
          </w:p>
        </w:tc>
        <w:tc>
          <w:tcPr>
            <w:tcW w:w="7524" w:type="dxa"/>
            <w:shd w:val="clear" w:color="auto" w:fill="2F5496" w:themeFill="accent1" w:themeFillShade="BF"/>
          </w:tcPr>
          <w:p w14:paraId="1EC1F697" w14:textId="6DFD686E" w:rsidR="00E348B9" w:rsidRDefault="00E348B9" w:rsidP="007E5AC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Possible </w:t>
            </w:r>
            <w:r w:rsidR="00CA6FE7">
              <w:rPr>
                <w:rFonts w:ascii="Arial" w:hAnsi="Arial" w:cs="Arial"/>
              </w:rPr>
              <w:t>a</w:t>
            </w:r>
            <w:r>
              <w:rPr>
                <w:rFonts w:ascii="Arial" w:hAnsi="Arial" w:cs="Arial"/>
              </w:rPr>
              <w:t>djustment</w:t>
            </w:r>
          </w:p>
        </w:tc>
      </w:tr>
      <w:tr w:rsidR="00E348B9" w14:paraId="0B64B941" w14:textId="77777777" w:rsidTr="00BF30DD">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744" w:type="dxa"/>
          </w:tcPr>
          <w:p w14:paraId="1B855391" w14:textId="20847A29" w:rsidR="00E348B9" w:rsidRPr="00DC2507" w:rsidRDefault="00E348B9" w:rsidP="007E5AC9">
            <w:pPr>
              <w:rPr>
                <w:rFonts w:ascii="Arial" w:hAnsi="Arial" w:cs="Arial"/>
                <w:b w:val="0"/>
                <w:bCs w:val="0"/>
              </w:rPr>
            </w:pPr>
            <w:r w:rsidRPr="00DC2507">
              <w:rPr>
                <w:rFonts w:ascii="Arial" w:hAnsi="Arial" w:cs="Arial"/>
                <w:b w:val="0"/>
                <w:bCs w:val="0"/>
              </w:rPr>
              <w:t>Travel</w:t>
            </w:r>
          </w:p>
        </w:tc>
        <w:tc>
          <w:tcPr>
            <w:tcW w:w="7524" w:type="dxa"/>
          </w:tcPr>
          <w:p w14:paraId="3B92E81B" w14:textId="0F302C03" w:rsidR="00B84FC8" w:rsidRPr="00C47CEE" w:rsidRDefault="00A346A0" w:rsidP="00FF764C">
            <w:pPr>
              <w:pStyle w:val="ListParagraph"/>
              <w:numPr>
                <w:ilvl w:val="0"/>
                <w:numId w:val="6"/>
              </w:numPr>
              <w:ind w:left="364" w:hanging="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Remov</w:t>
            </w:r>
            <w:r w:rsidR="004A28A9">
              <w:rPr>
                <w:rFonts w:ascii="Arial" w:hAnsi="Arial" w:cs="Arial"/>
              </w:rPr>
              <w:t>ing</w:t>
            </w:r>
            <w:r>
              <w:rPr>
                <w:rFonts w:ascii="Arial" w:hAnsi="Arial" w:cs="Arial"/>
              </w:rPr>
              <w:t xml:space="preserve"> the requirement for access by conducting a </w:t>
            </w:r>
            <w:r w:rsidRPr="00C47CEE">
              <w:rPr>
                <w:rFonts w:ascii="Arial" w:hAnsi="Arial" w:cs="Arial"/>
              </w:rPr>
              <w:t>r</w:t>
            </w:r>
            <w:r w:rsidR="00DC2507" w:rsidRPr="00C47CEE">
              <w:rPr>
                <w:rFonts w:ascii="Arial" w:hAnsi="Arial" w:cs="Arial"/>
              </w:rPr>
              <w:t xml:space="preserve">emote </w:t>
            </w:r>
            <w:r w:rsidR="001C0003">
              <w:rPr>
                <w:rFonts w:ascii="Arial" w:hAnsi="Arial" w:cs="Arial"/>
              </w:rPr>
              <w:t>i</w:t>
            </w:r>
            <w:r w:rsidR="00DC2507" w:rsidRPr="00C47CEE">
              <w:rPr>
                <w:rFonts w:ascii="Arial" w:hAnsi="Arial" w:cs="Arial"/>
              </w:rPr>
              <w:t>nterview</w:t>
            </w:r>
          </w:p>
          <w:p w14:paraId="61826BFA" w14:textId="2BF10F7D" w:rsidR="00E348B9" w:rsidRDefault="00B84FC8" w:rsidP="00FF764C">
            <w:pPr>
              <w:pStyle w:val="ListParagraph"/>
              <w:numPr>
                <w:ilvl w:val="0"/>
                <w:numId w:val="6"/>
              </w:numPr>
              <w:ind w:left="364"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C47CEE">
              <w:rPr>
                <w:rFonts w:ascii="Arial" w:hAnsi="Arial" w:cs="Arial"/>
              </w:rPr>
              <w:t>A</w:t>
            </w:r>
            <w:r w:rsidR="002A64E1" w:rsidRPr="00C47CEE">
              <w:rPr>
                <w:rFonts w:ascii="Arial" w:hAnsi="Arial" w:cs="Arial"/>
              </w:rPr>
              <w:t xml:space="preserve">rranging </w:t>
            </w:r>
            <w:r w:rsidR="000B0F8F" w:rsidRPr="00C47CEE">
              <w:rPr>
                <w:rFonts w:ascii="Arial" w:hAnsi="Arial" w:cs="Arial"/>
              </w:rPr>
              <w:t xml:space="preserve">a taxi as an alternative </w:t>
            </w:r>
            <w:r w:rsidR="004470D1" w:rsidRPr="00C47CEE">
              <w:rPr>
                <w:rFonts w:ascii="Arial" w:hAnsi="Arial" w:cs="Arial"/>
              </w:rPr>
              <w:t xml:space="preserve">if other means of transport is not available or </w:t>
            </w:r>
            <w:r w:rsidR="00FA71C2" w:rsidRPr="00C47CEE">
              <w:rPr>
                <w:rFonts w:ascii="Arial" w:hAnsi="Arial" w:cs="Arial"/>
              </w:rPr>
              <w:t>appropriate.</w:t>
            </w:r>
          </w:p>
          <w:p w14:paraId="375F9DDF" w14:textId="716F9631" w:rsidR="001C0003" w:rsidRPr="00C47CEE" w:rsidRDefault="001C0003" w:rsidP="00FF764C">
            <w:pPr>
              <w:pStyle w:val="ListParagraph"/>
              <w:numPr>
                <w:ilvl w:val="0"/>
                <w:numId w:val="6"/>
              </w:numPr>
              <w:ind w:left="364" w:hanging="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If an internal application, you could consider meeting the colleagues at their current place of work</w:t>
            </w:r>
          </w:p>
          <w:p w14:paraId="64E39F57" w14:textId="14104D36" w:rsidR="008E42C0" w:rsidRPr="00DC2507" w:rsidRDefault="008E42C0" w:rsidP="007E5AC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48B9" w14:paraId="74F62EB8" w14:textId="77777777" w:rsidTr="00BF30DD">
        <w:trPr>
          <w:trHeight w:val="502"/>
        </w:trPr>
        <w:tc>
          <w:tcPr>
            <w:cnfStyle w:val="001000000000" w:firstRow="0" w:lastRow="0" w:firstColumn="1" w:lastColumn="0" w:oddVBand="0" w:evenVBand="0" w:oddHBand="0" w:evenHBand="0" w:firstRowFirstColumn="0" w:firstRowLastColumn="0" w:lastRowFirstColumn="0" w:lastRowLastColumn="0"/>
            <w:tcW w:w="1744" w:type="dxa"/>
          </w:tcPr>
          <w:p w14:paraId="3223B4A0" w14:textId="2B5DC0AC" w:rsidR="00E348B9" w:rsidRPr="00DC2507" w:rsidRDefault="00E348B9" w:rsidP="007E5AC9">
            <w:pPr>
              <w:rPr>
                <w:rFonts w:ascii="Arial" w:hAnsi="Arial" w:cs="Arial"/>
                <w:b w:val="0"/>
                <w:bCs w:val="0"/>
              </w:rPr>
            </w:pPr>
            <w:r w:rsidRPr="00DC2507">
              <w:rPr>
                <w:rFonts w:ascii="Arial" w:hAnsi="Arial" w:cs="Arial"/>
                <w:b w:val="0"/>
                <w:bCs w:val="0"/>
              </w:rPr>
              <w:t>Access</w:t>
            </w:r>
          </w:p>
        </w:tc>
        <w:tc>
          <w:tcPr>
            <w:tcW w:w="7524" w:type="dxa"/>
          </w:tcPr>
          <w:p w14:paraId="381EFAC1" w14:textId="32311D3B" w:rsidR="000732A9" w:rsidRDefault="00E11D25" w:rsidP="00FF764C">
            <w:pPr>
              <w:pStyle w:val="ListParagraph"/>
              <w:numPr>
                <w:ilvl w:val="0"/>
                <w:numId w:val="6"/>
              </w:numPr>
              <w:ind w:left="364" w:hanging="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Ensuring the interview take</w:t>
            </w:r>
            <w:r w:rsidR="00BC045A">
              <w:rPr>
                <w:rFonts w:ascii="Arial" w:hAnsi="Arial" w:cs="Arial"/>
              </w:rPr>
              <w:t>s</w:t>
            </w:r>
            <w:r>
              <w:rPr>
                <w:rFonts w:ascii="Arial" w:hAnsi="Arial" w:cs="Arial"/>
              </w:rPr>
              <w:t xml:space="preserve"> place in an accessible room, and that it is appropriately </w:t>
            </w:r>
            <w:r w:rsidR="00FA71C2">
              <w:rPr>
                <w:rFonts w:ascii="Arial" w:hAnsi="Arial" w:cs="Arial"/>
              </w:rPr>
              <w:t>equipped.</w:t>
            </w:r>
          </w:p>
          <w:p w14:paraId="6BD3A049" w14:textId="1DDCE737" w:rsidR="00E348B9" w:rsidRDefault="000732A9" w:rsidP="00FF764C">
            <w:pPr>
              <w:pStyle w:val="ListParagraph"/>
              <w:numPr>
                <w:ilvl w:val="0"/>
                <w:numId w:val="6"/>
              </w:numPr>
              <w:ind w:left="364" w:hanging="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606216">
              <w:rPr>
                <w:rFonts w:ascii="Arial" w:hAnsi="Arial" w:cs="Arial"/>
              </w:rPr>
              <w:t>hanging the layout of a work area or entrance to a building</w:t>
            </w:r>
          </w:p>
          <w:p w14:paraId="1ED538F1" w14:textId="104AAB65" w:rsidR="008E42C0" w:rsidRPr="00DC2507" w:rsidRDefault="008E42C0" w:rsidP="007E5AC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48B9" w14:paraId="0E7C0FE4" w14:textId="77777777" w:rsidTr="00BF30DD">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744" w:type="dxa"/>
          </w:tcPr>
          <w:p w14:paraId="236B3963" w14:textId="265403A2" w:rsidR="00E348B9" w:rsidRPr="00DC2507" w:rsidRDefault="00DC2507" w:rsidP="007E5AC9">
            <w:pPr>
              <w:rPr>
                <w:rFonts w:ascii="Arial" w:hAnsi="Arial" w:cs="Arial"/>
                <w:b w:val="0"/>
                <w:bCs w:val="0"/>
              </w:rPr>
            </w:pPr>
            <w:r w:rsidRPr="00DC2507">
              <w:rPr>
                <w:rFonts w:ascii="Arial" w:hAnsi="Arial" w:cs="Arial"/>
                <w:b w:val="0"/>
                <w:bCs w:val="0"/>
              </w:rPr>
              <w:t>Communication</w:t>
            </w:r>
          </w:p>
        </w:tc>
        <w:tc>
          <w:tcPr>
            <w:tcW w:w="7524" w:type="dxa"/>
          </w:tcPr>
          <w:p w14:paraId="4938420A" w14:textId="4C0D1C84" w:rsidR="00165FB5" w:rsidRDefault="00165FB5" w:rsidP="00FF764C">
            <w:pPr>
              <w:pStyle w:val="ListParagraph"/>
              <w:numPr>
                <w:ilvl w:val="0"/>
                <w:numId w:val="6"/>
              </w:numPr>
              <w:ind w:left="364" w:hanging="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Invite an </w:t>
            </w:r>
            <w:r w:rsidR="00DC2507">
              <w:rPr>
                <w:rFonts w:ascii="Arial" w:hAnsi="Arial" w:cs="Arial"/>
              </w:rPr>
              <w:t>Interpreter</w:t>
            </w:r>
          </w:p>
          <w:p w14:paraId="716EEA79" w14:textId="7A6FFB30" w:rsidR="00165FB5" w:rsidRDefault="00165FB5" w:rsidP="00FF764C">
            <w:pPr>
              <w:pStyle w:val="ListParagraph"/>
              <w:numPr>
                <w:ilvl w:val="0"/>
                <w:numId w:val="6"/>
              </w:numPr>
              <w:ind w:left="364" w:hanging="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Invite </w:t>
            </w:r>
            <w:r w:rsidR="000732A9">
              <w:rPr>
                <w:rFonts w:ascii="Arial" w:hAnsi="Arial" w:cs="Arial"/>
              </w:rPr>
              <w:t xml:space="preserve">a </w:t>
            </w:r>
            <w:r w:rsidR="00DC2507">
              <w:rPr>
                <w:rFonts w:ascii="Arial" w:hAnsi="Arial" w:cs="Arial"/>
              </w:rPr>
              <w:t>Job Coach</w:t>
            </w:r>
            <w:r>
              <w:rPr>
                <w:rFonts w:ascii="Arial" w:hAnsi="Arial" w:cs="Arial"/>
              </w:rPr>
              <w:t xml:space="preserve"> or Support Worker</w:t>
            </w:r>
            <w:r w:rsidR="000732A9">
              <w:rPr>
                <w:rFonts w:ascii="Arial" w:hAnsi="Arial" w:cs="Arial"/>
              </w:rPr>
              <w:t xml:space="preserve"> to accompany the </w:t>
            </w:r>
            <w:r w:rsidR="00FA71C2">
              <w:rPr>
                <w:rFonts w:ascii="Arial" w:hAnsi="Arial" w:cs="Arial"/>
              </w:rPr>
              <w:t>candidate.</w:t>
            </w:r>
          </w:p>
          <w:p w14:paraId="227B3530" w14:textId="4726297B" w:rsidR="00E348B9" w:rsidRDefault="00A105C7" w:rsidP="00FF764C">
            <w:pPr>
              <w:pStyle w:val="ListParagraph"/>
              <w:numPr>
                <w:ilvl w:val="0"/>
                <w:numId w:val="6"/>
              </w:numPr>
              <w:ind w:left="364" w:hanging="283"/>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Availability of interview questions prior to interview </w:t>
            </w:r>
          </w:p>
          <w:p w14:paraId="63855E35" w14:textId="37A864A8" w:rsidR="008E42C0" w:rsidRPr="00DC2507" w:rsidRDefault="008E42C0" w:rsidP="007E5AC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48B9" w14:paraId="15407469" w14:textId="77777777" w:rsidTr="00BF30DD">
        <w:trPr>
          <w:trHeight w:val="502"/>
        </w:trPr>
        <w:tc>
          <w:tcPr>
            <w:cnfStyle w:val="001000000000" w:firstRow="0" w:lastRow="0" w:firstColumn="1" w:lastColumn="0" w:oddVBand="0" w:evenVBand="0" w:oddHBand="0" w:evenHBand="0" w:firstRowFirstColumn="0" w:firstRowLastColumn="0" w:lastRowFirstColumn="0" w:lastRowLastColumn="0"/>
            <w:tcW w:w="1744" w:type="dxa"/>
          </w:tcPr>
          <w:p w14:paraId="487A623D" w14:textId="522A4118" w:rsidR="00E348B9" w:rsidRPr="00DC2507" w:rsidRDefault="00DC2507" w:rsidP="007E5AC9">
            <w:pPr>
              <w:rPr>
                <w:rFonts w:ascii="Arial" w:hAnsi="Arial" w:cs="Arial"/>
                <w:b w:val="0"/>
                <w:bCs w:val="0"/>
              </w:rPr>
            </w:pPr>
            <w:r w:rsidRPr="00DC2507">
              <w:rPr>
                <w:rFonts w:ascii="Arial" w:hAnsi="Arial" w:cs="Arial"/>
                <w:b w:val="0"/>
                <w:bCs w:val="0"/>
              </w:rPr>
              <w:lastRenderedPageBreak/>
              <w:t>Peop</w:t>
            </w:r>
            <w:r w:rsidR="00AD3AC4">
              <w:rPr>
                <w:rFonts w:ascii="Arial" w:hAnsi="Arial" w:cs="Arial"/>
                <w:b w:val="0"/>
                <w:bCs w:val="0"/>
              </w:rPr>
              <w:t>l</w:t>
            </w:r>
            <w:r w:rsidRPr="00DC2507">
              <w:rPr>
                <w:rFonts w:ascii="Arial" w:hAnsi="Arial" w:cs="Arial"/>
                <w:b w:val="0"/>
                <w:bCs w:val="0"/>
              </w:rPr>
              <w:t>e’s assumptions</w:t>
            </w:r>
          </w:p>
        </w:tc>
        <w:tc>
          <w:tcPr>
            <w:tcW w:w="7524" w:type="dxa"/>
          </w:tcPr>
          <w:p w14:paraId="662D96EC" w14:textId="4DA03C64" w:rsidR="00E348B9" w:rsidRPr="00165FB5" w:rsidRDefault="00FA6F3E" w:rsidP="00FF764C">
            <w:pPr>
              <w:pStyle w:val="ListParagraph"/>
              <w:numPr>
                <w:ilvl w:val="0"/>
                <w:numId w:val="7"/>
              </w:numPr>
              <w:ind w:left="364" w:hanging="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w:t>
            </w:r>
            <w:r w:rsidR="00B1774D" w:rsidRPr="00165FB5">
              <w:rPr>
                <w:rFonts w:ascii="Arial" w:hAnsi="Arial" w:cs="Arial"/>
              </w:rPr>
              <w:t>nconscious bias training</w:t>
            </w:r>
            <w:r w:rsidR="00E11D25" w:rsidRPr="00165FB5">
              <w:rPr>
                <w:rFonts w:ascii="Arial" w:hAnsi="Arial" w:cs="Arial"/>
              </w:rPr>
              <w:t>, undertaken by members of the recruitment panel</w:t>
            </w:r>
            <w:r w:rsidR="00B1774D" w:rsidRPr="00165FB5">
              <w:rPr>
                <w:rFonts w:ascii="Arial" w:hAnsi="Arial" w:cs="Arial"/>
              </w:rPr>
              <w:t xml:space="preserve"> to mitigate impact of </w:t>
            </w:r>
            <w:r w:rsidR="0014756B" w:rsidRPr="00165FB5">
              <w:rPr>
                <w:rFonts w:ascii="Arial" w:hAnsi="Arial" w:cs="Arial"/>
              </w:rPr>
              <w:t xml:space="preserve">any prejudices or </w:t>
            </w:r>
            <w:r w:rsidR="00FA71C2" w:rsidRPr="00165FB5">
              <w:rPr>
                <w:rFonts w:ascii="Arial" w:hAnsi="Arial" w:cs="Arial"/>
              </w:rPr>
              <w:t>stereotyping</w:t>
            </w:r>
            <w:r>
              <w:rPr>
                <w:rFonts w:ascii="Arial" w:hAnsi="Arial" w:cs="Arial"/>
              </w:rPr>
              <w:t xml:space="preserve"> (this is </w:t>
            </w:r>
            <w:r w:rsidR="001C0003">
              <w:rPr>
                <w:rFonts w:ascii="Arial" w:hAnsi="Arial" w:cs="Arial"/>
              </w:rPr>
              <w:t>essential</w:t>
            </w:r>
            <w:r>
              <w:rPr>
                <w:rFonts w:ascii="Arial" w:hAnsi="Arial" w:cs="Arial"/>
              </w:rPr>
              <w:t xml:space="preserve"> for all recruiting managers</w:t>
            </w:r>
            <w:r w:rsidR="001C0003">
              <w:rPr>
                <w:rFonts w:ascii="Arial" w:hAnsi="Arial" w:cs="Arial"/>
              </w:rPr>
              <w:t xml:space="preserve"> within the Council</w:t>
            </w:r>
            <w:r>
              <w:rPr>
                <w:rFonts w:ascii="Arial" w:hAnsi="Arial" w:cs="Arial"/>
              </w:rPr>
              <w:t>)</w:t>
            </w:r>
            <w:r w:rsidR="00FA71C2" w:rsidRPr="00165FB5">
              <w:rPr>
                <w:rFonts w:ascii="Arial" w:hAnsi="Arial" w:cs="Arial"/>
              </w:rPr>
              <w:t>.</w:t>
            </w:r>
          </w:p>
          <w:p w14:paraId="1A1791C8" w14:textId="15F0432D" w:rsidR="008E42C0" w:rsidRPr="00DC2507" w:rsidRDefault="008E42C0" w:rsidP="007E5AC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48B9" w14:paraId="45999312" w14:textId="77777777" w:rsidTr="00BF30DD">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744" w:type="dxa"/>
          </w:tcPr>
          <w:p w14:paraId="64BE8FF2" w14:textId="46CF8ABA" w:rsidR="00E348B9" w:rsidRPr="00DF7399" w:rsidRDefault="00DF7399" w:rsidP="007E5AC9">
            <w:pPr>
              <w:rPr>
                <w:rFonts w:ascii="Arial" w:hAnsi="Arial" w:cs="Arial"/>
                <w:b w:val="0"/>
                <w:bCs w:val="0"/>
              </w:rPr>
            </w:pPr>
            <w:r w:rsidRPr="00DF7399">
              <w:rPr>
                <w:rFonts w:ascii="Arial" w:hAnsi="Arial" w:cs="Arial"/>
                <w:b w:val="0"/>
                <w:bCs w:val="0"/>
              </w:rPr>
              <w:t>Interview Type</w:t>
            </w:r>
          </w:p>
        </w:tc>
        <w:tc>
          <w:tcPr>
            <w:tcW w:w="7524" w:type="dxa"/>
          </w:tcPr>
          <w:p w14:paraId="7DA532C4" w14:textId="6005467E" w:rsidR="008E42C0" w:rsidRDefault="00047B54" w:rsidP="00CA6FE7">
            <w:pPr>
              <w:pStyle w:val="ListParagraph"/>
              <w:numPr>
                <w:ilvl w:val="0"/>
                <w:numId w:val="6"/>
              </w:numPr>
              <w:ind w:left="364" w:hanging="283"/>
              <w:cnfStyle w:val="000000100000" w:firstRow="0" w:lastRow="0" w:firstColumn="0" w:lastColumn="0" w:oddVBand="0" w:evenVBand="0" w:oddHBand="1" w:evenHBand="0" w:firstRowFirstColumn="0" w:firstRowLastColumn="0" w:lastRowFirstColumn="0" w:lastRowLastColumn="0"/>
              <w:rPr>
                <w:rFonts w:ascii="Arial" w:hAnsi="Arial" w:cs="Arial"/>
              </w:rPr>
            </w:pPr>
            <w:r w:rsidRPr="00CA6FE7">
              <w:rPr>
                <w:rFonts w:ascii="Arial" w:hAnsi="Arial" w:cs="Arial"/>
              </w:rPr>
              <w:t>Explore alternat</w:t>
            </w:r>
            <w:r w:rsidR="00A307AE" w:rsidRPr="00CA6FE7">
              <w:rPr>
                <w:rFonts w:ascii="Arial" w:hAnsi="Arial" w:cs="Arial"/>
              </w:rPr>
              <w:t>iv</w:t>
            </w:r>
            <w:r w:rsidR="00B04ECE" w:rsidRPr="00CA6FE7">
              <w:rPr>
                <w:rFonts w:ascii="Arial" w:hAnsi="Arial" w:cs="Arial"/>
              </w:rPr>
              <w:t>es</w:t>
            </w:r>
            <w:r w:rsidRPr="00CA6FE7">
              <w:rPr>
                <w:rFonts w:ascii="Arial" w:hAnsi="Arial" w:cs="Arial"/>
              </w:rPr>
              <w:t xml:space="preserve"> </w:t>
            </w:r>
            <w:r w:rsidR="00A307AE" w:rsidRPr="00CA6FE7">
              <w:rPr>
                <w:rFonts w:ascii="Arial" w:hAnsi="Arial" w:cs="Arial"/>
              </w:rPr>
              <w:t>to the interview</w:t>
            </w:r>
            <w:r w:rsidR="00A37A87" w:rsidRPr="00CA6FE7">
              <w:rPr>
                <w:rFonts w:ascii="Arial" w:hAnsi="Arial" w:cs="Arial"/>
              </w:rPr>
              <w:t xml:space="preserve"> </w:t>
            </w:r>
            <w:r w:rsidR="009F08D6" w:rsidRPr="00CA6FE7">
              <w:rPr>
                <w:rFonts w:ascii="Arial" w:hAnsi="Arial" w:cs="Arial"/>
              </w:rPr>
              <w:t>e.g.</w:t>
            </w:r>
            <w:r w:rsidR="00A37A87" w:rsidRPr="00CA6FE7">
              <w:rPr>
                <w:rFonts w:ascii="Arial" w:hAnsi="Arial" w:cs="Arial"/>
              </w:rPr>
              <w:t xml:space="preserve"> </w:t>
            </w:r>
            <w:r w:rsidRPr="00CA6FE7">
              <w:rPr>
                <w:rFonts w:ascii="Arial" w:hAnsi="Arial" w:cs="Arial"/>
              </w:rPr>
              <w:t xml:space="preserve">practical </w:t>
            </w:r>
            <w:r w:rsidR="00FA71C2" w:rsidRPr="00CA6FE7">
              <w:rPr>
                <w:rFonts w:ascii="Arial" w:hAnsi="Arial" w:cs="Arial"/>
              </w:rPr>
              <w:t>exercises.</w:t>
            </w:r>
          </w:p>
        </w:tc>
      </w:tr>
    </w:tbl>
    <w:p w14:paraId="0A430458" w14:textId="77777777" w:rsidR="009B0389" w:rsidRDefault="009B0389" w:rsidP="007E5AC9">
      <w:pPr>
        <w:rPr>
          <w:rFonts w:ascii="Arial" w:hAnsi="Arial" w:cs="Arial"/>
        </w:rPr>
      </w:pPr>
    </w:p>
    <w:p w14:paraId="56849564" w14:textId="720F192D" w:rsidR="00E92428" w:rsidRDefault="0AAE1152" w:rsidP="007E5AC9">
      <w:pPr>
        <w:rPr>
          <w:rFonts w:ascii="Arial" w:hAnsi="Arial" w:cs="Arial"/>
        </w:rPr>
      </w:pPr>
      <w:r w:rsidRPr="79D9862A">
        <w:rPr>
          <w:rFonts w:ascii="Arial" w:hAnsi="Arial" w:cs="Arial"/>
        </w:rPr>
        <w:t>Y</w:t>
      </w:r>
      <w:r w:rsidR="39DA57EC" w:rsidRPr="79D9862A">
        <w:rPr>
          <w:rFonts w:ascii="Arial" w:hAnsi="Arial" w:cs="Arial"/>
        </w:rPr>
        <w:t>ou</w:t>
      </w:r>
      <w:r w:rsidR="00E92428" w:rsidRPr="79D9862A">
        <w:rPr>
          <w:rFonts w:ascii="Arial" w:hAnsi="Arial" w:cs="Arial"/>
        </w:rPr>
        <w:t xml:space="preserve"> should ensure that </w:t>
      </w:r>
      <w:r w:rsidR="003E2007" w:rsidRPr="79D9862A">
        <w:rPr>
          <w:rFonts w:ascii="Arial" w:hAnsi="Arial" w:cs="Arial"/>
        </w:rPr>
        <w:t xml:space="preserve">no assumptions are made about what adjustments are required and </w:t>
      </w:r>
      <w:r w:rsidR="00E92428" w:rsidRPr="79D9862A">
        <w:rPr>
          <w:rFonts w:ascii="Arial" w:hAnsi="Arial" w:cs="Arial"/>
        </w:rPr>
        <w:t xml:space="preserve">applicants </w:t>
      </w:r>
      <w:r w:rsidR="00D2191E" w:rsidRPr="79D9862A">
        <w:rPr>
          <w:rFonts w:ascii="Arial" w:hAnsi="Arial" w:cs="Arial"/>
        </w:rPr>
        <w:t>must be</w:t>
      </w:r>
      <w:r w:rsidR="00E92428" w:rsidRPr="79D9862A">
        <w:rPr>
          <w:rFonts w:ascii="Arial" w:hAnsi="Arial" w:cs="Arial"/>
        </w:rPr>
        <w:t xml:space="preserve"> provided</w:t>
      </w:r>
      <w:r w:rsidR="709E21F8" w:rsidRPr="79D9862A">
        <w:rPr>
          <w:rFonts w:ascii="Arial" w:hAnsi="Arial" w:cs="Arial"/>
        </w:rPr>
        <w:t xml:space="preserve"> with</w:t>
      </w:r>
      <w:r w:rsidR="00E92428" w:rsidRPr="79D9862A">
        <w:rPr>
          <w:rFonts w:ascii="Arial" w:hAnsi="Arial" w:cs="Arial"/>
        </w:rPr>
        <w:t xml:space="preserve"> the opportunity to discuss any requirements in advance of an interview and throughout the recruitment process.</w:t>
      </w:r>
    </w:p>
    <w:p w14:paraId="42397BD7" w14:textId="33216492" w:rsidR="56C1046E" w:rsidRDefault="00D66CF4" w:rsidP="56C1046E">
      <w:pPr>
        <w:rPr>
          <w:rFonts w:ascii="Arial" w:hAnsi="Arial" w:cs="Arial"/>
        </w:rPr>
      </w:pPr>
      <w:r w:rsidRPr="79D9862A">
        <w:rPr>
          <w:rFonts w:ascii="Arial" w:hAnsi="Arial" w:cs="Arial"/>
        </w:rPr>
        <w:t>If adjustments ar</w:t>
      </w:r>
      <w:r w:rsidR="004A4F17" w:rsidRPr="79D9862A">
        <w:rPr>
          <w:rFonts w:ascii="Arial" w:hAnsi="Arial" w:cs="Arial"/>
        </w:rPr>
        <w:t xml:space="preserve">e required to participate in the recruitment process and </w:t>
      </w:r>
      <w:r w:rsidR="08506717" w:rsidRPr="79D9862A">
        <w:rPr>
          <w:rFonts w:ascii="Arial" w:hAnsi="Arial" w:cs="Arial"/>
        </w:rPr>
        <w:t xml:space="preserve">the candidate is successful, </w:t>
      </w:r>
      <w:r w:rsidR="39DA57EC" w:rsidRPr="79D9862A">
        <w:rPr>
          <w:rFonts w:ascii="Arial" w:hAnsi="Arial" w:cs="Arial"/>
        </w:rPr>
        <w:t>you</w:t>
      </w:r>
      <w:r w:rsidR="00661274" w:rsidRPr="79D9862A">
        <w:rPr>
          <w:rFonts w:ascii="Arial" w:hAnsi="Arial" w:cs="Arial"/>
        </w:rPr>
        <w:t xml:space="preserve"> must ensure</w:t>
      </w:r>
      <w:r w:rsidR="1B3C6766" w:rsidRPr="79D9862A">
        <w:rPr>
          <w:rFonts w:ascii="Arial" w:hAnsi="Arial" w:cs="Arial"/>
        </w:rPr>
        <w:t xml:space="preserve"> </w:t>
      </w:r>
      <w:r w:rsidR="00FD3FB7" w:rsidRPr="79D9862A">
        <w:rPr>
          <w:rFonts w:ascii="Arial" w:hAnsi="Arial" w:cs="Arial"/>
        </w:rPr>
        <w:t xml:space="preserve">these adjustments </w:t>
      </w:r>
      <w:r w:rsidR="0BB4ACD3" w:rsidRPr="79D9862A">
        <w:rPr>
          <w:rFonts w:ascii="Arial" w:hAnsi="Arial" w:cs="Arial"/>
        </w:rPr>
        <w:t>are</w:t>
      </w:r>
      <w:r w:rsidR="00FD3FB7" w:rsidRPr="79D9862A">
        <w:rPr>
          <w:rFonts w:ascii="Arial" w:hAnsi="Arial" w:cs="Arial"/>
        </w:rPr>
        <w:t xml:space="preserve"> discussed and implemented before the</w:t>
      </w:r>
      <w:r w:rsidR="008D054A" w:rsidRPr="79D9862A">
        <w:rPr>
          <w:rFonts w:ascii="Arial" w:hAnsi="Arial" w:cs="Arial"/>
        </w:rPr>
        <w:t xml:space="preserve">y </w:t>
      </w:r>
      <w:r w:rsidR="00EC1A7E" w:rsidRPr="79D9862A">
        <w:rPr>
          <w:rFonts w:ascii="Arial" w:hAnsi="Arial" w:cs="Arial"/>
        </w:rPr>
        <w:t xml:space="preserve">commence their employment. </w:t>
      </w:r>
      <w:r w:rsidR="00A37A87" w:rsidRPr="79D9862A">
        <w:rPr>
          <w:rFonts w:ascii="Arial" w:hAnsi="Arial" w:cs="Arial"/>
        </w:rPr>
        <w:t>For example</w:t>
      </w:r>
      <w:r w:rsidR="0091769B" w:rsidRPr="79D9862A">
        <w:rPr>
          <w:rFonts w:ascii="Arial" w:hAnsi="Arial" w:cs="Arial"/>
        </w:rPr>
        <w:t>,</w:t>
      </w:r>
      <w:r w:rsidR="00A37A87" w:rsidRPr="79D9862A">
        <w:rPr>
          <w:rFonts w:ascii="Arial" w:hAnsi="Arial" w:cs="Arial"/>
        </w:rPr>
        <w:t xml:space="preserve"> if</w:t>
      </w:r>
      <w:r w:rsidR="00632524" w:rsidRPr="79D9862A">
        <w:rPr>
          <w:rFonts w:ascii="Arial" w:hAnsi="Arial" w:cs="Arial"/>
        </w:rPr>
        <w:t xml:space="preserve"> a successful candidate requires specialised equipment or software these should be made available </w:t>
      </w:r>
      <w:r w:rsidR="0091769B" w:rsidRPr="79D9862A">
        <w:rPr>
          <w:rFonts w:ascii="Arial" w:hAnsi="Arial" w:cs="Arial"/>
        </w:rPr>
        <w:t xml:space="preserve">on their start date. </w:t>
      </w:r>
      <w:r w:rsidR="00F70373" w:rsidRPr="79D9862A">
        <w:rPr>
          <w:rFonts w:ascii="Arial" w:hAnsi="Arial" w:cs="Arial"/>
        </w:rPr>
        <w:t xml:space="preserve">When agreed, the adjustments should be recorded in the employee’s health adjustment passport. </w:t>
      </w:r>
    </w:p>
    <w:p w14:paraId="41FEC1EB" w14:textId="77777777" w:rsidR="007858C1" w:rsidRDefault="007858C1" w:rsidP="56C1046E">
      <w:pPr>
        <w:rPr>
          <w:rFonts w:ascii="Arial" w:hAnsi="Arial" w:cs="Arial"/>
        </w:rPr>
      </w:pPr>
    </w:p>
    <w:p w14:paraId="291F5F6D" w14:textId="3216517B" w:rsidR="00055CB6" w:rsidRPr="00E417A0" w:rsidRDefault="00055CB6" w:rsidP="00CA6FE7">
      <w:pPr>
        <w:pStyle w:val="Heading2"/>
      </w:pPr>
      <w:bookmarkStart w:id="34" w:name="_Toc160102072"/>
      <w:r w:rsidRPr="00E417A0">
        <w:t xml:space="preserve">Meeting </w:t>
      </w:r>
      <w:r w:rsidR="00CA6FE7">
        <w:t>c</w:t>
      </w:r>
      <w:r w:rsidRPr="00E417A0">
        <w:t>osts</w:t>
      </w:r>
      <w:bookmarkEnd w:id="34"/>
    </w:p>
    <w:p w14:paraId="339CAEFE" w14:textId="77777777" w:rsidR="00055CB6" w:rsidRPr="004A0D54" w:rsidRDefault="00055CB6" w:rsidP="00055CB6">
      <w:pPr>
        <w:spacing w:line="240" w:lineRule="auto"/>
        <w:contextualSpacing/>
        <w:rPr>
          <w:rFonts w:ascii="Arial" w:eastAsiaTheme="majorEastAsia" w:hAnsi="Arial" w:cs="Arial"/>
        </w:rPr>
      </w:pPr>
    </w:p>
    <w:p w14:paraId="1CF20A50" w14:textId="77777777" w:rsidR="00055CB6" w:rsidRPr="003704BC" w:rsidRDefault="00055CB6" w:rsidP="00055CB6">
      <w:pPr>
        <w:spacing w:line="240" w:lineRule="auto"/>
        <w:contextualSpacing/>
        <w:rPr>
          <w:rFonts w:ascii="Arial" w:eastAsiaTheme="majorEastAsia" w:hAnsi="Arial" w:cs="Arial"/>
        </w:rPr>
      </w:pPr>
      <w:r w:rsidRPr="003704BC">
        <w:rPr>
          <w:rFonts w:ascii="Arial" w:eastAsiaTheme="majorEastAsia" w:hAnsi="Arial" w:cs="Arial"/>
        </w:rPr>
        <w:t xml:space="preserve">Currently, the cost of any adjustment is met by the employing/recruiting department. To allow us to track relevant spending, we are asking that you use the following expenditure code when making orders through Oracle – 3962: Reasonable Adjustments. You may need to have this code linked with your cost centre, and this can be arranged by contacting your finance partner. </w:t>
      </w:r>
    </w:p>
    <w:p w14:paraId="0C824FD8" w14:textId="77777777" w:rsidR="00055CB6" w:rsidRPr="003704BC" w:rsidRDefault="00055CB6" w:rsidP="00055CB6">
      <w:pPr>
        <w:spacing w:line="240" w:lineRule="auto"/>
        <w:contextualSpacing/>
        <w:rPr>
          <w:rFonts w:ascii="Arial" w:eastAsiaTheme="majorEastAsia" w:hAnsi="Arial" w:cs="Arial"/>
        </w:rPr>
      </w:pPr>
    </w:p>
    <w:p w14:paraId="7E3DCE75" w14:textId="1F95C4FB" w:rsidR="00055CB6" w:rsidRPr="003704BC" w:rsidRDefault="00055CB6" w:rsidP="00055CB6">
      <w:pPr>
        <w:spacing w:line="240" w:lineRule="auto"/>
        <w:contextualSpacing/>
        <w:rPr>
          <w:rFonts w:ascii="Arial" w:eastAsiaTheme="majorEastAsia" w:hAnsi="Arial" w:cs="Arial"/>
        </w:rPr>
      </w:pPr>
      <w:r w:rsidRPr="003704BC">
        <w:rPr>
          <w:rFonts w:ascii="Arial" w:eastAsiaTheme="majorEastAsia" w:hAnsi="Arial" w:cs="Arial"/>
        </w:rPr>
        <w:t xml:space="preserve">For more detailed information on how to use the expenditure code within Oracle, you can refer to the </w:t>
      </w:r>
      <w:hyperlink r:id="rId19" w:history="1">
        <w:r w:rsidRPr="00AF69AA">
          <w:rPr>
            <w:rStyle w:val="Hyperlink"/>
            <w:rFonts w:ascii="Arial" w:eastAsiaTheme="majorEastAsia" w:hAnsi="Arial" w:cs="Arial"/>
          </w:rPr>
          <w:t>Oracle</w:t>
        </w:r>
        <w:r w:rsidR="00AF69AA" w:rsidRPr="00AF69AA">
          <w:rPr>
            <w:rStyle w:val="Hyperlink"/>
            <w:rFonts w:ascii="Arial" w:eastAsiaTheme="majorEastAsia" w:hAnsi="Arial" w:cs="Arial"/>
          </w:rPr>
          <w:t xml:space="preserve"> - </w:t>
        </w:r>
        <w:r w:rsidRPr="00AF69AA">
          <w:rPr>
            <w:rStyle w:val="Hyperlink"/>
            <w:rFonts w:ascii="Arial" w:eastAsiaTheme="majorEastAsia" w:hAnsi="Arial" w:cs="Arial"/>
          </w:rPr>
          <w:t xml:space="preserve">ordering </w:t>
        </w:r>
        <w:r w:rsidR="008021D2" w:rsidRPr="00AF69AA">
          <w:rPr>
            <w:rStyle w:val="Hyperlink"/>
            <w:rFonts w:ascii="Arial" w:eastAsiaTheme="majorEastAsia" w:hAnsi="Arial" w:cs="Arial"/>
          </w:rPr>
          <w:t>accessible items</w:t>
        </w:r>
        <w:r w:rsidRPr="00AF69AA">
          <w:rPr>
            <w:rStyle w:val="Hyperlink"/>
            <w:rFonts w:ascii="Arial" w:eastAsiaTheme="majorEastAsia" w:hAnsi="Arial" w:cs="Arial"/>
          </w:rPr>
          <w:t xml:space="preserve"> guid</w:t>
        </w:r>
        <w:r w:rsidR="00CA6FE7" w:rsidRPr="00AF69AA">
          <w:rPr>
            <w:rStyle w:val="Hyperlink"/>
            <w:rFonts w:ascii="Arial" w:eastAsiaTheme="majorEastAsia" w:hAnsi="Arial" w:cs="Arial"/>
          </w:rPr>
          <w:t>ance</w:t>
        </w:r>
      </w:hyperlink>
      <w:r w:rsidRPr="003704BC">
        <w:rPr>
          <w:rFonts w:ascii="Arial" w:eastAsiaTheme="majorEastAsia" w:hAnsi="Arial" w:cs="Arial"/>
        </w:rPr>
        <w:t xml:space="preserve">. </w:t>
      </w:r>
    </w:p>
    <w:p w14:paraId="2426592A" w14:textId="77777777" w:rsidR="00055CB6" w:rsidRPr="003704BC" w:rsidRDefault="00055CB6" w:rsidP="00055CB6">
      <w:pPr>
        <w:spacing w:line="240" w:lineRule="auto"/>
        <w:contextualSpacing/>
        <w:rPr>
          <w:rFonts w:ascii="Arial" w:eastAsiaTheme="majorEastAsia" w:hAnsi="Arial" w:cs="Arial"/>
        </w:rPr>
      </w:pPr>
    </w:p>
    <w:p w14:paraId="6E376111" w14:textId="77777777" w:rsidR="00055CB6" w:rsidRDefault="00055CB6" w:rsidP="00055CB6">
      <w:pPr>
        <w:spacing w:line="240" w:lineRule="auto"/>
        <w:contextualSpacing/>
        <w:rPr>
          <w:rFonts w:ascii="Arial" w:eastAsiaTheme="majorEastAsia" w:hAnsi="Arial" w:cs="Arial"/>
        </w:rPr>
      </w:pPr>
      <w:r w:rsidRPr="003704BC">
        <w:rPr>
          <w:rFonts w:ascii="Arial" w:eastAsiaTheme="majorEastAsia" w:hAnsi="Arial" w:cs="Arial"/>
        </w:rPr>
        <w:t xml:space="preserve">In many cases the cost of making reasonable adjustments is </w:t>
      </w:r>
      <w:bookmarkStart w:id="35" w:name="_Int_DeWRN3qk"/>
      <w:r w:rsidRPr="003704BC">
        <w:rPr>
          <w:rFonts w:ascii="Arial" w:eastAsiaTheme="majorEastAsia" w:hAnsi="Arial" w:cs="Arial"/>
        </w:rPr>
        <w:t>relatively small</w:t>
      </w:r>
      <w:bookmarkEnd w:id="35"/>
      <w:r w:rsidRPr="003704BC">
        <w:rPr>
          <w:rFonts w:ascii="Arial" w:eastAsiaTheme="majorEastAsia" w:hAnsi="Arial" w:cs="Arial"/>
        </w:rPr>
        <w:t xml:space="preserve">, with the average cost of adjustments at £75 for an individual in the </w:t>
      </w:r>
      <w:bookmarkStart w:id="36" w:name="_Int_zisFW9Fx"/>
      <w:r w:rsidRPr="003704BC">
        <w:rPr>
          <w:rFonts w:ascii="Arial" w:eastAsiaTheme="majorEastAsia" w:hAnsi="Arial" w:cs="Arial"/>
        </w:rPr>
        <w:t>UK</w:t>
      </w:r>
      <w:bookmarkEnd w:id="36"/>
      <w:r w:rsidRPr="003704BC">
        <w:rPr>
          <w:rFonts w:ascii="Arial" w:eastAsiaTheme="majorEastAsia" w:hAnsi="Arial" w:cs="Arial"/>
        </w:rPr>
        <w:t>, many are even less expensive or even free.</w:t>
      </w:r>
      <w:r w:rsidRPr="79D9862A">
        <w:rPr>
          <w:rFonts w:ascii="Arial" w:eastAsiaTheme="majorEastAsia" w:hAnsi="Arial" w:cs="Arial"/>
        </w:rPr>
        <w:t xml:space="preserve"> </w:t>
      </w:r>
    </w:p>
    <w:p w14:paraId="5D93CDF2" w14:textId="77777777" w:rsidR="00055CB6" w:rsidRDefault="00055CB6" w:rsidP="00055CB6">
      <w:pPr>
        <w:spacing w:line="240" w:lineRule="auto"/>
        <w:contextualSpacing/>
        <w:rPr>
          <w:rFonts w:ascii="Arial" w:eastAsiaTheme="majorEastAsia" w:hAnsi="Arial" w:cs="Arial"/>
          <w:bCs/>
        </w:rPr>
      </w:pPr>
    </w:p>
    <w:p w14:paraId="22374C24" w14:textId="303C4BC7" w:rsidR="00055CB6" w:rsidRDefault="00055CB6" w:rsidP="001C5138">
      <w:pPr>
        <w:spacing w:line="240" w:lineRule="auto"/>
        <w:contextualSpacing/>
        <w:rPr>
          <w:rFonts w:ascii="Arial" w:eastAsiaTheme="majorEastAsia" w:hAnsi="Arial" w:cs="Arial"/>
        </w:rPr>
      </w:pPr>
      <w:r w:rsidRPr="79D9862A">
        <w:rPr>
          <w:rFonts w:ascii="Arial" w:eastAsiaTheme="majorEastAsia" w:hAnsi="Arial" w:cs="Arial"/>
        </w:rPr>
        <w:t>If the costs are significant, you should</w:t>
      </w:r>
      <w:r>
        <w:rPr>
          <w:rFonts w:ascii="Arial" w:eastAsiaTheme="majorEastAsia" w:hAnsi="Arial" w:cs="Arial"/>
        </w:rPr>
        <w:t xml:space="preserve"> support your colleague to</w:t>
      </w:r>
      <w:r w:rsidRPr="79D9862A">
        <w:rPr>
          <w:rFonts w:ascii="Arial" w:eastAsiaTheme="majorEastAsia" w:hAnsi="Arial" w:cs="Arial"/>
        </w:rPr>
        <w:t xml:space="preserve"> </w:t>
      </w:r>
      <w:r>
        <w:rPr>
          <w:rFonts w:ascii="Arial" w:eastAsiaTheme="majorEastAsia" w:hAnsi="Arial" w:cs="Arial"/>
        </w:rPr>
        <w:t>utilise</w:t>
      </w:r>
      <w:r w:rsidRPr="79D9862A">
        <w:rPr>
          <w:rFonts w:ascii="Arial" w:eastAsiaTheme="majorEastAsia" w:hAnsi="Arial" w:cs="Arial"/>
        </w:rPr>
        <w:t xml:space="preserve"> funding that may be available through the Access to Work Scheme. In cases involving an access to work grant, the Council is still required to pay up front for recommended adjustments, with 80% of the remaining cost (after the first £1,000 threshold is reached) being re-imbursed by Access to Work. </w:t>
      </w:r>
    </w:p>
    <w:p w14:paraId="1133B0C4" w14:textId="77777777" w:rsidR="00AE40FA" w:rsidRDefault="00AE40FA" w:rsidP="001C5138">
      <w:pPr>
        <w:spacing w:line="240" w:lineRule="auto"/>
        <w:contextualSpacing/>
        <w:rPr>
          <w:rFonts w:ascii="Arial" w:eastAsiaTheme="majorEastAsia" w:hAnsi="Arial" w:cs="Arial"/>
        </w:rPr>
      </w:pPr>
    </w:p>
    <w:p w14:paraId="228DABCC" w14:textId="77777777" w:rsidR="001C5138" w:rsidRDefault="001C5138" w:rsidP="001C5138">
      <w:pPr>
        <w:spacing w:line="240" w:lineRule="auto"/>
        <w:contextualSpacing/>
        <w:rPr>
          <w:rFonts w:ascii="Arial" w:hAnsi="Arial" w:cs="Arial"/>
        </w:rPr>
      </w:pPr>
    </w:p>
    <w:p w14:paraId="0FA06075" w14:textId="0A36D044" w:rsidR="003C7D17" w:rsidRPr="00E417A0" w:rsidRDefault="003C7D17" w:rsidP="00AE40FA">
      <w:pPr>
        <w:pStyle w:val="Heading2"/>
      </w:pPr>
      <w:bookmarkStart w:id="37" w:name="_Toc160102073"/>
      <w:r w:rsidRPr="00E417A0">
        <w:t>Access to Work</w:t>
      </w:r>
      <w:bookmarkEnd w:id="37"/>
    </w:p>
    <w:p w14:paraId="31DA575A" w14:textId="77777777" w:rsidR="003C7D17" w:rsidRDefault="003C7D17" w:rsidP="008050D4">
      <w:pPr>
        <w:spacing w:line="240" w:lineRule="auto"/>
        <w:contextualSpacing/>
        <w:rPr>
          <w:rFonts w:ascii="Arial" w:hAnsi="Arial" w:cs="Arial"/>
        </w:rPr>
      </w:pPr>
    </w:p>
    <w:p w14:paraId="05D03213" w14:textId="56348A32" w:rsidR="00732515" w:rsidRDefault="00100C2B" w:rsidP="008050D4">
      <w:pPr>
        <w:spacing w:line="240" w:lineRule="auto"/>
        <w:contextualSpacing/>
        <w:rPr>
          <w:rFonts w:ascii="Arial" w:hAnsi="Arial" w:cs="Arial"/>
        </w:rPr>
      </w:pPr>
      <w:r>
        <w:rPr>
          <w:rFonts w:ascii="Arial" w:hAnsi="Arial" w:cs="Arial"/>
        </w:rPr>
        <w:t xml:space="preserve">Access to </w:t>
      </w:r>
      <w:r w:rsidR="001C0003">
        <w:rPr>
          <w:rFonts w:ascii="Arial" w:hAnsi="Arial" w:cs="Arial"/>
        </w:rPr>
        <w:t>W</w:t>
      </w:r>
      <w:r>
        <w:rPr>
          <w:rFonts w:ascii="Arial" w:hAnsi="Arial" w:cs="Arial"/>
        </w:rPr>
        <w:t xml:space="preserve">ork </w:t>
      </w:r>
      <w:r w:rsidR="009A2D65">
        <w:rPr>
          <w:rFonts w:ascii="Arial" w:hAnsi="Arial" w:cs="Arial"/>
        </w:rPr>
        <w:t xml:space="preserve">is a </w:t>
      </w:r>
      <w:r w:rsidR="00041DBA">
        <w:rPr>
          <w:rFonts w:ascii="Arial" w:hAnsi="Arial" w:cs="Arial"/>
        </w:rPr>
        <w:t>support scheme</w:t>
      </w:r>
      <w:r w:rsidR="009A2D65">
        <w:rPr>
          <w:rFonts w:ascii="Arial" w:hAnsi="Arial" w:cs="Arial"/>
        </w:rPr>
        <w:t xml:space="preserve"> available from the Department for Work and Pensions (DWP)</w:t>
      </w:r>
      <w:r w:rsidR="00FF411B">
        <w:rPr>
          <w:rFonts w:ascii="Arial" w:hAnsi="Arial" w:cs="Arial"/>
        </w:rPr>
        <w:t xml:space="preserve"> </w:t>
      </w:r>
      <w:r w:rsidR="00A523A6">
        <w:rPr>
          <w:rFonts w:ascii="Arial" w:hAnsi="Arial" w:cs="Arial"/>
        </w:rPr>
        <w:t xml:space="preserve">that </w:t>
      </w:r>
      <w:r w:rsidR="00A523A6" w:rsidRPr="008B4BE2">
        <w:rPr>
          <w:rFonts w:ascii="Arial" w:hAnsi="Arial" w:cs="Arial"/>
        </w:rPr>
        <w:t xml:space="preserve">funds practical support </w:t>
      </w:r>
      <w:r w:rsidR="0060317D" w:rsidRPr="008B4BE2">
        <w:rPr>
          <w:rFonts w:ascii="Arial" w:hAnsi="Arial" w:cs="Arial"/>
        </w:rPr>
        <w:t>for people who</w:t>
      </w:r>
      <w:r w:rsidR="00A523A6" w:rsidRPr="008B4BE2">
        <w:rPr>
          <w:rFonts w:ascii="Arial" w:hAnsi="Arial" w:cs="Arial"/>
        </w:rPr>
        <w:t xml:space="preserve"> have</w:t>
      </w:r>
      <w:r w:rsidR="00FF411B" w:rsidRPr="008B4BE2">
        <w:rPr>
          <w:rFonts w:ascii="Arial" w:hAnsi="Arial" w:cs="Arial"/>
        </w:rPr>
        <w:t xml:space="preserve"> a physical </w:t>
      </w:r>
      <w:r w:rsidR="008C769B" w:rsidRPr="008B4BE2">
        <w:rPr>
          <w:rFonts w:ascii="Arial" w:hAnsi="Arial" w:cs="Arial"/>
        </w:rPr>
        <w:t>or mental health condition or disability.</w:t>
      </w:r>
      <w:r w:rsidR="00B6278E" w:rsidRPr="008B4BE2">
        <w:rPr>
          <w:rFonts w:ascii="Arial" w:hAnsi="Arial" w:cs="Arial"/>
        </w:rPr>
        <w:t xml:space="preserve"> The </w:t>
      </w:r>
      <w:r w:rsidR="001C0003" w:rsidRPr="008B4BE2">
        <w:rPr>
          <w:rFonts w:ascii="Arial" w:hAnsi="Arial" w:cs="Arial"/>
        </w:rPr>
        <w:t>A</w:t>
      </w:r>
      <w:r w:rsidR="00B6278E" w:rsidRPr="008B4BE2">
        <w:rPr>
          <w:rFonts w:ascii="Arial" w:hAnsi="Arial" w:cs="Arial"/>
        </w:rPr>
        <w:t xml:space="preserve">ccess to </w:t>
      </w:r>
      <w:r w:rsidR="001C0003" w:rsidRPr="008B4BE2">
        <w:rPr>
          <w:rFonts w:ascii="Arial" w:hAnsi="Arial" w:cs="Arial"/>
        </w:rPr>
        <w:t>W</w:t>
      </w:r>
      <w:r w:rsidR="00B6278E" w:rsidRPr="008B4BE2">
        <w:rPr>
          <w:rFonts w:ascii="Arial" w:hAnsi="Arial" w:cs="Arial"/>
        </w:rPr>
        <w:t xml:space="preserve">ork scheme </w:t>
      </w:r>
      <w:r w:rsidR="004B6CCC" w:rsidRPr="008B4BE2">
        <w:rPr>
          <w:rFonts w:ascii="Arial" w:hAnsi="Arial" w:cs="Arial"/>
        </w:rPr>
        <w:t xml:space="preserve">aims to support people to start </w:t>
      </w:r>
      <w:r w:rsidR="000D03FC" w:rsidRPr="008B4BE2">
        <w:rPr>
          <w:rFonts w:ascii="Arial" w:hAnsi="Arial" w:cs="Arial"/>
        </w:rPr>
        <w:t xml:space="preserve">or remain in </w:t>
      </w:r>
      <w:r w:rsidR="000D03FC" w:rsidRPr="008B4BE2">
        <w:rPr>
          <w:rFonts w:ascii="Arial" w:hAnsi="Arial" w:cs="Arial"/>
        </w:rPr>
        <w:lastRenderedPageBreak/>
        <w:t>employment</w:t>
      </w:r>
      <w:r w:rsidR="00570671" w:rsidRPr="008B4BE2">
        <w:rPr>
          <w:rFonts w:ascii="Arial" w:hAnsi="Arial" w:cs="Arial"/>
        </w:rPr>
        <w:t xml:space="preserve">, covering a wide range of interventions beyond </w:t>
      </w:r>
      <w:r w:rsidR="00043E3B" w:rsidRPr="008B4BE2">
        <w:rPr>
          <w:rFonts w:ascii="Arial" w:hAnsi="Arial" w:cs="Arial"/>
        </w:rPr>
        <w:t xml:space="preserve">standard </w:t>
      </w:r>
      <w:r w:rsidR="00570671" w:rsidRPr="008B4BE2">
        <w:rPr>
          <w:rFonts w:ascii="Arial" w:hAnsi="Arial" w:cs="Arial"/>
        </w:rPr>
        <w:t>reasonable adjustments and this support is agreed on individual need.</w:t>
      </w:r>
      <w:r w:rsidR="00570671">
        <w:rPr>
          <w:rFonts w:ascii="Arial" w:hAnsi="Arial" w:cs="Arial"/>
        </w:rPr>
        <w:t xml:space="preserve"> </w:t>
      </w:r>
    </w:p>
    <w:p w14:paraId="50CDE5B6" w14:textId="77777777" w:rsidR="00732515" w:rsidRDefault="00732515" w:rsidP="008050D4">
      <w:pPr>
        <w:spacing w:line="240" w:lineRule="auto"/>
        <w:contextualSpacing/>
        <w:rPr>
          <w:rFonts w:ascii="Arial" w:hAnsi="Arial" w:cs="Arial"/>
        </w:rPr>
      </w:pPr>
    </w:p>
    <w:p w14:paraId="35D00328" w14:textId="7FA2C0DA" w:rsidR="00B06BC7" w:rsidRDefault="00B06BC7" w:rsidP="00B41901">
      <w:pPr>
        <w:pStyle w:val="Heading3"/>
      </w:pPr>
      <w:bookmarkStart w:id="38" w:name="_Toc160102074"/>
      <w:r>
        <w:t xml:space="preserve">Support </w:t>
      </w:r>
      <w:r w:rsidR="00CA6FE7">
        <w:t>a</w:t>
      </w:r>
      <w:r>
        <w:t>vailable</w:t>
      </w:r>
      <w:bookmarkEnd w:id="38"/>
    </w:p>
    <w:p w14:paraId="1B681613" w14:textId="649180E0" w:rsidR="00065E4E" w:rsidRDefault="005925CD" w:rsidP="008050D4">
      <w:pPr>
        <w:spacing w:line="240" w:lineRule="auto"/>
        <w:contextualSpacing/>
        <w:rPr>
          <w:rFonts w:ascii="Arial" w:hAnsi="Arial" w:cs="Arial"/>
        </w:rPr>
      </w:pPr>
      <w:r>
        <w:rPr>
          <w:rFonts w:ascii="Arial" w:hAnsi="Arial" w:cs="Arial"/>
        </w:rPr>
        <w:t xml:space="preserve">Support can </w:t>
      </w:r>
      <w:r w:rsidR="003B4B68">
        <w:rPr>
          <w:rFonts w:ascii="Arial" w:hAnsi="Arial" w:cs="Arial"/>
        </w:rPr>
        <w:t>be</w:t>
      </w:r>
      <w:r>
        <w:rPr>
          <w:rFonts w:ascii="Arial" w:hAnsi="Arial" w:cs="Arial"/>
        </w:rPr>
        <w:t xml:space="preserve"> practical and financial</w:t>
      </w:r>
      <w:r w:rsidR="009468F5">
        <w:rPr>
          <w:rFonts w:ascii="Arial" w:hAnsi="Arial" w:cs="Arial"/>
        </w:rPr>
        <w:t>,</w:t>
      </w:r>
      <w:r>
        <w:rPr>
          <w:rFonts w:ascii="Arial" w:hAnsi="Arial" w:cs="Arial"/>
        </w:rPr>
        <w:t xml:space="preserve"> </w:t>
      </w:r>
      <w:r w:rsidR="003B4B68">
        <w:rPr>
          <w:rFonts w:ascii="Arial" w:hAnsi="Arial" w:cs="Arial"/>
        </w:rPr>
        <w:t xml:space="preserve">and </w:t>
      </w:r>
      <w:r w:rsidR="009468F5">
        <w:rPr>
          <w:rFonts w:ascii="Arial" w:hAnsi="Arial" w:cs="Arial"/>
        </w:rPr>
        <w:t>is aimed to</w:t>
      </w:r>
      <w:r w:rsidR="003B4B68">
        <w:rPr>
          <w:rFonts w:ascii="Arial" w:hAnsi="Arial" w:cs="Arial"/>
        </w:rPr>
        <w:t xml:space="preserve"> help </w:t>
      </w:r>
      <w:r w:rsidR="006F43EF">
        <w:rPr>
          <w:rFonts w:ascii="Arial" w:hAnsi="Arial" w:cs="Arial"/>
        </w:rPr>
        <w:t xml:space="preserve">colleagues </w:t>
      </w:r>
      <w:r>
        <w:rPr>
          <w:rFonts w:ascii="Arial" w:hAnsi="Arial" w:cs="Arial"/>
        </w:rPr>
        <w:t xml:space="preserve">overcome barriers they face in the </w:t>
      </w:r>
      <w:r w:rsidR="00D27618">
        <w:rPr>
          <w:rFonts w:ascii="Arial" w:hAnsi="Arial" w:cs="Arial"/>
        </w:rPr>
        <w:t>workplace;</w:t>
      </w:r>
      <w:r w:rsidR="0065551B">
        <w:rPr>
          <w:rFonts w:ascii="Arial" w:hAnsi="Arial" w:cs="Arial"/>
        </w:rPr>
        <w:t xml:space="preserve"> grants are available to help pay for things like:</w:t>
      </w:r>
    </w:p>
    <w:p w14:paraId="777A9A78" w14:textId="6C7D4840" w:rsidR="0065551B" w:rsidRDefault="0065551B" w:rsidP="00FF764C">
      <w:pPr>
        <w:pStyle w:val="ListParagraph"/>
        <w:numPr>
          <w:ilvl w:val="0"/>
          <w:numId w:val="1"/>
        </w:numPr>
        <w:spacing w:line="240" w:lineRule="auto"/>
        <w:ind w:left="567" w:hanging="284"/>
        <w:rPr>
          <w:rFonts w:ascii="Arial" w:hAnsi="Arial" w:cs="Arial"/>
        </w:rPr>
      </w:pPr>
      <w:r>
        <w:rPr>
          <w:rFonts w:ascii="Arial" w:hAnsi="Arial" w:cs="Arial"/>
        </w:rPr>
        <w:t>A</w:t>
      </w:r>
      <w:r w:rsidR="009A7AB4">
        <w:rPr>
          <w:rFonts w:ascii="Arial" w:hAnsi="Arial" w:cs="Arial"/>
        </w:rPr>
        <w:t xml:space="preserve">ids and equipment for use in </w:t>
      </w:r>
      <w:r w:rsidR="004F720F">
        <w:rPr>
          <w:rFonts w:ascii="Arial" w:hAnsi="Arial" w:cs="Arial"/>
        </w:rPr>
        <w:t>the</w:t>
      </w:r>
      <w:r w:rsidR="009A7AB4">
        <w:rPr>
          <w:rFonts w:ascii="Arial" w:hAnsi="Arial" w:cs="Arial"/>
        </w:rPr>
        <w:t xml:space="preserve"> workplace.</w:t>
      </w:r>
    </w:p>
    <w:p w14:paraId="5C1C2083" w14:textId="59945EBB" w:rsidR="0065551B" w:rsidRDefault="0065551B" w:rsidP="00FF764C">
      <w:pPr>
        <w:pStyle w:val="ListParagraph"/>
        <w:numPr>
          <w:ilvl w:val="0"/>
          <w:numId w:val="1"/>
        </w:numPr>
        <w:spacing w:line="240" w:lineRule="auto"/>
        <w:ind w:left="567" w:hanging="284"/>
        <w:rPr>
          <w:rFonts w:ascii="Arial" w:hAnsi="Arial" w:cs="Arial"/>
        </w:rPr>
      </w:pPr>
      <w:r>
        <w:rPr>
          <w:rFonts w:ascii="Arial" w:hAnsi="Arial" w:cs="Arial"/>
        </w:rPr>
        <w:t xml:space="preserve">Taxi fare </w:t>
      </w:r>
      <w:r w:rsidR="008D06DF">
        <w:rPr>
          <w:rFonts w:ascii="Arial" w:hAnsi="Arial" w:cs="Arial"/>
        </w:rPr>
        <w:t>so that colleagues can get to work</w:t>
      </w:r>
      <w:r w:rsidR="00F0456E">
        <w:rPr>
          <w:rFonts w:ascii="Arial" w:hAnsi="Arial" w:cs="Arial"/>
        </w:rPr>
        <w:t xml:space="preserve"> if they are unable to use public transport</w:t>
      </w:r>
      <w:r w:rsidR="00D27618">
        <w:rPr>
          <w:rFonts w:ascii="Arial" w:hAnsi="Arial" w:cs="Arial"/>
        </w:rPr>
        <w:t>.</w:t>
      </w:r>
    </w:p>
    <w:p w14:paraId="6C344847" w14:textId="60470870" w:rsidR="006078DA" w:rsidRDefault="001D38FE" w:rsidP="00FF764C">
      <w:pPr>
        <w:pStyle w:val="ListParagraph"/>
        <w:numPr>
          <w:ilvl w:val="0"/>
          <w:numId w:val="1"/>
        </w:numPr>
        <w:spacing w:line="240" w:lineRule="auto"/>
        <w:ind w:left="567" w:hanging="284"/>
        <w:rPr>
          <w:rFonts w:ascii="Arial" w:hAnsi="Arial" w:cs="Arial"/>
        </w:rPr>
      </w:pPr>
      <w:r>
        <w:rPr>
          <w:rFonts w:ascii="Arial" w:hAnsi="Arial" w:cs="Arial"/>
        </w:rPr>
        <w:t xml:space="preserve">A support worker or job coach </w:t>
      </w:r>
      <w:r w:rsidR="00B05B79">
        <w:rPr>
          <w:rFonts w:ascii="Arial" w:hAnsi="Arial" w:cs="Arial"/>
        </w:rPr>
        <w:t xml:space="preserve">to support </w:t>
      </w:r>
      <w:r w:rsidR="008D06DF">
        <w:rPr>
          <w:rFonts w:ascii="Arial" w:hAnsi="Arial" w:cs="Arial"/>
        </w:rPr>
        <w:t>colleagues in the workplace</w:t>
      </w:r>
      <w:r w:rsidR="00D27618">
        <w:rPr>
          <w:rFonts w:ascii="Arial" w:hAnsi="Arial" w:cs="Arial"/>
        </w:rPr>
        <w:t>.</w:t>
      </w:r>
    </w:p>
    <w:p w14:paraId="1984CC33" w14:textId="0035E5E1" w:rsidR="006F43EF" w:rsidRDefault="00782AA7" w:rsidP="00FF764C">
      <w:pPr>
        <w:pStyle w:val="ListParagraph"/>
        <w:numPr>
          <w:ilvl w:val="0"/>
          <w:numId w:val="1"/>
        </w:numPr>
        <w:spacing w:line="240" w:lineRule="auto"/>
        <w:ind w:left="567" w:hanging="284"/>
        <w:rPr>
          <w:rFonts w:ascii="Arial" w:hAnsi="Arial" w:cs="Arial"/>
        </w:rPr>
      </w:pPr>
      <w:r>
        <w:rPr>
          <w:rFonts w:ascii="Arial" w:hAnsi="Arial" w:cs="Arial"/>
        </w:rPr>
        <w:t>Adaptations to premises or existing equipment.</w:t>
      </w:r>
    </w:p>
    <w:p w14:paraId="4DEAE02E" w14:textId="61D77AD5" w:rsidR="00972CD6" w:rsidRPr="00972CD6" w:rsidRDefault="00E3279A" w:rsidP="00972CD6">
      <w:pPr>
        <w:pStyle w:val="ListParagraph"/>
        <w:numPr>
          <w:ilvl w:val="0"/>
          <w:numId w:val="1"/>
        </w:numPr>
        <w:spacing w:line="240" w:lineRule="auto"/>
        <w:ind w:left="567" w:hanging="284"/>
      </w:pPr>
      <w:r w:rsidRPr="00207D57">
        <w:rPr>
          <w:rFonts w:ascii="Arial" w:hAnsi="Arial" w:cs="Arial"/>
        </w:rPr>
        <w:t>Disability awareness training for colleagues</w:t>
      </w:r>
    </w:p>
    <w:p w14:paraId="3E0006CD" w14:textId="2EC09C71" w:rsidR="008050D4" w:rsidRPr="00B06BC7" w:rsidRDefault="00B06BC7" w:rsidP="008050D4">
      <w:pPr>
        <w:spacing w:line="240" w:lineRule="auto"/>
        <w:rPr>
          <w:rFonts w:ascii="Arial" w:hAnsi="Arial" w:cs="Arial"/>
          <w:b/>
          <w:bCs/>
        </w:rPr>
      </w:pPr>
      <w:r w:rsidRPr="00207D57">
        <w:rPr>
          <w:rFonts w:ascii="Arial" w:hAnsi="Arial" w:cs="Arial"/>
          <w:b/>
          <w:bCs/>
        </w:rPr>
        <w:t>Eligibility</w:t>
      </w:r>
    </w:p>
    <w:p w14:paraId="0794F45A" w14:textId="32FC5160" w:rsidR="00E235AB" w:rsidRDefault="006078DA" w:rsidP="008050D4">
      <w:pPr>
        <w:spacing w:line="240" w:lineRule="auto"/>
        <w:contextualSpacing/>
        <w:rPr>
          <w:rFonts w:ascii="Arial" w:hAnsi="Arial" w:cs="Arial"/>
        </w:rPr>
      </w:pPr>
      <w:r>
        <w:rPr>
          <w:rFonts w:ascii="Arial" w:hAnsi="Arial" w:cs="Arial"/>
        </w:rPr>
        <w:t xml:space="preserve">Access to </w:t>
      </w:r>
      <w:r w:rsidR="001C0003">
        <w:rPr>
          <w:rFonts w:ascii="Arial" w:hAnsi="Arial" w:cs="Arial"/>
        </w:rPr>
        <w:t>W</w:t>
      </w:r>
      <w:r>
        <w:rPr>
          <w:rFonts w:ascii="Arial" w:hAnsi="Arial" w:cs="Arial"/>
        </w:rPr>
        <w:t xml:space="preserve">ork grants do not need to be paid back, it will not impact on </w:t>
      </w:r>
      <w:r w:rsidR="002B194E">
        <w:rPr>
          <w:rFonts w:ascii="Arial" w:hAnsi="Arial" w:cs="Arial"/>
        </w:rPr>
        <w:t>the</w:t>
      </w:r>
      <w:r w:rsidR="00E30E44">
        <w:rPr>
          <w:rFonts w:ascii="Arial" w:hAnsi="Arial" w:cs="Arial"/>
        </w:rPr>
        <w:t xml:space="preserve"> colleague</w:t>
      </w:r>
      <w:r w:rsidR="002B194E">
        <w:rPr>
          <w:rFonts w:ascii="Arial" w:hAnsi="Arial" w:cs="Arial"/>
        </w:rPr>
        <w:t xml:space="preserve">’s other </w:t>
      </w:r>
      <w:r w:rsidR="00D27618">
        <w:rPr>
          <w:rFonts w:ascii="Arial" w:hAnsi="Arial" w:cs="Arial"/>
        </w:rPr>
        <w:t>benefits,</w:t>
      </w:r>
      <w:r w:rsidR="0087579E">
        <w:rPr>
          <w:rFonts w:ascii="Arial" w:hAnsi="Arial" w:cs="Arial"/>
        </w:rPr>
        <w:t xml:space="preserve"> and </w:t>
      </w:r>
      <w:r w:rsidR="00A813C7">
        <w:rPr>
          <w:rFonts w:ascii="Arial" w:hAnsi="Arial" w:cs="Arial"/>
        </w:rPr>
        <w:t xml:space="preserve">they are not </w:t>
      </w:r>
      <w:r w:rsidR="002B194E">
        <w:rPr>
          <w:rFonts w:ascii="Arial" w:hAnsi="Arial" w:cs="Arial"/>
        </w:rPr>
        <w:t>based</w:t>
      </w:r>
      <w:r w:rsidR="00A813C7">
        <w:rPr>
          <w:rFonts w:ascii="Arial" w:hAnsi="Arial" w:cs="Arial"/>
        </w:rPr>
        <w:t xml:space="preserve"> on how much a colleague earns. </w:t>
      </w:r>
      <w:r w:rsidR="00D56B5C">
        <w:rPr>
          <w:rFonts w:ascii="Arial" w:hAnsi="Arial" w:cs="Arial"/>
        </w:rPr>
        <w:t xml:space="preserve">The eligibility criteria </w:t>
      </w:r>
      <w:r w:rsidR="00DA4ABF">
        <w:rPr>
          <w:rFonts w:ascii="Arial" w:hAnsi="Arial" w:cs="Arial"/>
        </w:rPr>
        <w:t>for support under this scheme are as follows</w:t>
      </w:r>
      <w:r w:rsidR="00E235AB">
        <w:rPr>
          <w:rFonts w:ascii="Arial" w:hAnsi="Arial" w:cs="Arial"/>
        </w:rPr>
        <w:t>:</w:t>
      </w:r>
    </w:p>
    <w:p w14:paraId="65AB30A4" w14:textId="2E3E5B44" w:rsidR="00E235AB" w:rsidRDefault="006F43EF" w:rsidP="00FF764C">
      <w:pPr>
        <w:pStyle w:val="ListParagraph"/>
        <w:numPr>
          <w:ilvl w:val="0"/>
          <w:numId w:val="2"/>
        </w:numPr>
        <w:spacing w:line="240" w:lineRule="auto"/>
        <w:ind w:left="567" w:hanging="284"/>
        <w:rPr>
          <w:rFonts w:ascii="Arial" w:hAnsi="Arial" w:cs="Arial"/>
        </w:rPr>
      </w:pPr>
      <w:r>
        <w:rPr>
          <w:rFonts w:ascii="Arial" w:hAnsi="Arial" w:cs="Arial"/>
        </w:rPr>
        <w:t xml:space="preserve">Colleagues </w:t>
      </w:r>
      <w:r w:rsidR="00410C4F">
        <w:rPr>
          <w:rFonts w:ascii="Arial" w:hAnsi="Arial" w:cs="Arial"/>
        </w:rPr>
        <w:t>must be</w:t>
      </w:r>
      <w:r w:rsidR="00E235AB">
        <w:rPr>
          <w:rFonts w:ascii="Arial" w:hAnsi="Arial" w:cs="Arial"/>
        </w:rPr>
        <w:t xml:space="preserve"> over 16 years of </w:t>
      </w:r>
      <w:r w:rsidR="00FA71C2">
        <w:rPr>
          <w:rFonts w:ascii="Arial" w:hAnsi="Arial" w:cs="Arial"/>
        </w:rPr>
        <w:t>age.</w:t>
      </w:r>
    </w:p>
    <w:p w14:paraId="699E0348" w14:textId="29401B1E" w:rsidR="00E235AB" w:rsidRDefault="006F43EF" w:rsidP="00FF764C">
      <w:pPr>
        <w:pStyle w:val="ListParagraph"/>
        <w:numPr>
          <w:ilvl w:val="0"/>
          <w:numId w:val="2"/>
        </w:numPr>
        <w:spacing w:line="240" w:lineRule="auto"/>
        <w:ind w:left="567" w:hanging="284"/>
        <w:rPr>
          <w:rFonts w:ascii="Arial" w:hAnsi="Arial" w:cs="Arial"/>
        </w:rPr>
      </w:pPr>
      <w:r>
        <w:rPr>
          <w:rFonts w:ascii="Arial" w:hAnsi="Arial" w:cs="Arial"/>
        </w:rPr>
        <w:t xml:space="preserve">Colleagues </w:t>
      </w:r>
      <w:r w:rsidR="00410C4F">
        <w:rPr>
          <w:rFonts w:ascii="Arial" w:hAnsi="Arial" w:cs="Arial"/>
        </w:rPr>
        <w:t>must l</w:t>
      </w:r>
      <w:r w:rsidR="00E235AB">
        <w:rPr>
          <w:rFonts w:ascii="Arial" w:hAnsi="Arial" w:cs="Arial"/>
        </w:rPr>
        <w:t xml:space="preserve">ive in England, </w:t>
      </w:r>
      <w:r w:rsidR="001B566E">
        <w:rPr>
          <w:rFonts w:ascii="Arial" w:hAnsi="Arial" w:cs="Arial"/>
        </w:rPr>
        <w:t>Scotland,</w:t>
      </w:r>
      <w:r w:rsidR="00E235AB">
        <w:rPr>
          <w:rFonts w:ascii="Arial" w:hAnsi="Arial" w:cs="Arial"/>
        </w:rPr>
        <w:t xml:space="preserve"> or Wales</w:t>
      </w:r>
      <w:r w:rsidR="00BD0D56">
        <w:rPr>
          <w:rFonts w:ascii="Arial" w:hAnsi="Arial" w:cs="Arial"/>
        </w:rPr>
        <w:t xml:space="preserve">. </w:t>
      </w:r>
    </w:p>
    <w:p w14:paraId="27F96010" w14:textId="4FF8664C" w:rsidR="004412BF" w:rsidRDefault="006F43EF" w:rsidP="00FF764C">
      <w:pPr>
        <w:pStyle w:val="ListParagraph"/>
        <w:numPr>
          <w:ilvl w:val="0"/>
          <w:numId w:val="2"/>
        </w:numPr>
        <w:spacing w:line="240" w:lineRule="auto"/>
        <w:ind w:left="567" w:hanging="284"/>
        <w:rPr>
          <w:rFonts w:ascii="Arial" w:hAnsi="Arial" w:cs="Arial"/>
        </w:rPr>
      </w:pPr>
      <w:r>
        <w:rPr>
          <w:rFonts w:ascii="Arial" w:hAnsi="Arial" w:cs="Arial"/>
        </w:rPr>
        <w:t xml:space="preserve">Colleagues </w:t>
      </w:r>
      <w:r w:rsidR="00410C4F">
        <w:rPr>
          <w:rFonts w:ascii="Arial" w:hAnsi="Arial" w:cs="Arial"/>
        </w:rPr>
        <w:t>must e</w:t>
      </w:r>
      <w:r w:rsidR="009F49B8">
        <w:rPr>
          <w:rFonts w:ascii="Arial" w:hAnsi="Arial" w:cs="Arial"/>
        </w:rPr>
        <w:t>ither be employe</w:t>
      </w:r>
      <w:r w:rsidR="00890B55">
        <w:rPr>
          <w:rFonts w:ascii="Arial" w:hAnsi="Arial" w:cs="Arial"/>
        </w:rPr>
        <w:t>d</w:t>
      </w:r>
      <w:r w:rsidR="004B2D2A">
        <w:rPr>
          <w:rFonts w:ascii="Arial" w:hAnsi="Arial" w:cs="Arial"/>
        </w:rPr>
        <w:t xml:space="preserve"> or</w:t>
      </w:r>
      <w:r w:rsidR="005F6D53">
        <w:rPr>
          <w:rFonts w:ascii="Arial" w:hAnsi="Arial" w:cs="Arial"/>
        </w:rPr>
        <w:t xml:space="preserve"> about to start</w:t>
      </w:r>
      <w:r w:rsidR="002B194E">
        <w:rPr>
          <w:rFonts w:ascii="Arial" w:hAnsi="Arial" w:cs="Arial"/>
        </w:rPr>
        <w:t xml:space="preserve"> in</w:t>
      </w:r>
      <w:r w:rsidR="005F6D53">
        <w:rPr>
          <w:rFonts w:ascii="Arial" w:hAnsi="Arial" w:cs="Arial"/>
        </w:rPr>
        <w:t xml:space="preserve"> </w:t>
      </w:r>
      <w:r w:rsidR="006F2757">
        <w:rPr>
          <w:rFonts w:ascii="Arial" w:hAnsi="Arial" w:cs="Arial"/>
        </w:rPr>
        <w:t>your employment</w:t>
      </w:r>
      <w:r w:rsidR="00577D8C">
        <w:rPr>
          <w:rFonts w:ascii="Arial" w:hAnsi="Arial" w:cs="Arial"/>
        </w:rPr>
        <w:t xml:space="preserve"> (</w:t>
      </w:r>
      <w:r w:rsidR="004B2D2A">
        <w:rPr>
          <w:rFonts w:ascii="Arial" w:hAnsi="Arial" w:cs="Arial"/>
        </w:rPr>
        <w:t>in the next 12 weeks).</w:t>
      </w:r>
    </w:p>
    <w:p w14:paraId="06FD90E5" w14:textId="3F8E896A" w:rsidR="00BD0D56" w:rsidRDefault="009E5E2B" w:rsidP="008050D4">
      <w:pPr>
        <w:spacing w:line="240" w:lineRule="auto"/>
        <w:contextualSpacing/>
        <w:rPr>
          <w:rFonts w:ascii="Arial" w:hAnsi="Arial" w:cs="Arial"/>
        </w:rPr>
      </w:pPr>
      <w:r>
        <w:rPr>
          <w:rFonts w:ascii="Arial" w:hAnsi="Arial" w:cs="Arial"/>
        </w:rPr>
        <w:t xml:space="preserve">In addition, </w:t>
      </w:r>
      <w:r w:rsidR="008B2E3D">
        <w:rPr>
          <w:rFonts w:ascii="Arial" w:hAnsi="Arial" w:cs="Arial"/>
        </w:rPr>
        <w:t>there are v</w:t>
      </w:r>
      <w:r w:rsidR="00072424">
        <w:rPr>
          <w:rFonts w:ascii="Arial" w:hAnsi="Arial" w:cs="Arial"/>
        </w:rPr>
        <w:t>arious</w:t>
      </w:r>
      <w:r w:rsidR="009A7658">
        <w:rPr>
          <w:rFonts w:ascii="Arial" w:hAnsi="Arial" w:cs="Arial"/>
        </w:rPr>
        <w:t xml:space="preserve"> qualifying</w:t>
      </w:r>
      <w:r w:rsidR="00072424">
        <w:rPr>
          <w:rFonts w:ascii="Arial" w:hAnsi="Arial" w:cs="Arial"/>
        </w:rPr>
        <w:t xml:space="preserve"> health </w:t>
      </w:r>
      <w:r w:rsidR="000320B6">
        <w:rPr>
          <w:rFonts w:ascii="Arial" w:hAnsi="Arial" w:cs="Arial"/>
        </w:rPr>
        <w:t>conditions</w:t>
      </w:r>
      <w:r w:rsidR="008B2E3D">
        <w:rPr>
          <w:rFonts w:ascii="Arial" w:hAnsi="Arial" w:cs="Arial"/>
        </w:rPr>
        <w:t xml:space="preserve"> that must apply</w:t>
      </w:r>
      <w:r w:rsidR="000320B6">
        <w:rPr>
          <w:rFonts w:ascii="Arial" w:hAnsi="Arial" w:cs="Arial"/>
        </w:rPr>
        <w:t>:</w:t>
      </w:r>
    </w:p>
    <w:p w14:paraId="30B2A0F8" w14:textId="2201C0EE" w:rsidR="00242F26" w:rsidRDefault="006F43EF" w:rsidP="00FF764C">
      <w:pPr>
        <w:pStyle w:val="ListParagraph"/>
        <w:numPr>
          <w:ilvl w:val="0"/>
          <w:numId w:val="3"/>
        </w:numPr>
        <w:spacing w:line="240" w:lineRule="auto"/>
        <w:ind w:left="567" w:hanging="284"/>
        <w:rPr>
          <w:rFonts w:ascii="Arial" w:hAnsi="Arial" w:cs="Arial"/>
        </w:rPr>
      </w:pPr>
      <w:r>
        <w:rPr>
          <w:rFonts w:ascii="Arial" w:hAnsi="Arial" w:cs="Arial"/>
        </w:rPr>
        <w:t>Colleagues</w:t>
      </w:r>
      <w:r w:rsidR="00242F26" w:rsidRPr="00242F26">
        <w:rPr>
          <w:rFonts w:ascii="Arial" w:hAnsi="Arial" w:cs="Arial"/>
        </w:rPr>
        <w:t xml:space="preserve"> must have a long-term health condition or disability that affects </w:t>
      </w:r>
      <w:r w:rsidR="00AE5586">
        <w:rPr>
          <w:rFonts w:ascii="Arial" w:hAnsi="Arial" w:cs="Arial"/>
        </w:rPr>
        <w:t>their</w:t>
      </w:r>
      <w:r w:rsidR="00242F26" w:rsidRPr="00242F26">
        <w:rPr>
          <w:rFonts w:ascii="Arial" w:hAnsi="Arial" w:cs="Arial"/>
        </w:rPr>
        <w:t xml:space="preserve"> ability to </w:t>
      </w:r>
      <w:r w:rsidR="00D27618" w:rsidRPr="00242F26">
        <w:rPr>
          <w:rFonts w:ascii="Arial" w:hAnsi="Arial" w:cs="Arial"/>
        </w:rPr>
        <w:t>work</w:t>
      </w:r>
      <w:r w:rsidR="00D27618">
        <w:rPr>
          <w:rFonts w:ascii="Arial" w:hAnsi="Arial" w:cs="Arial"/>
        </w:rPr>
        <w:t>.</w:t>
      </w:r>
    </w:p>
    <w:p w14:paraId="2E949BFA" w14:textId="42D07444" w:rsidR="00242F26" w:rsidRDefault="00AE5586" w:rsidP="00FF764C">
      <w:pPr>
        <w:pStyle w:val="ListParagraph"/>
        <w:numPr>
          <w:ilvl w:val="0"/>
          <w:numId w:val="3"/>
        </w:numPr>
        <w:spacing w:line="240" w:lineRule="auto"/>
        <w:ind w:left="567" w:hanging="284"/>
        <w:rPr>
          <w:rFonts w:ascii="Arial" w:hAnsi="Arial" w:cs="Arial"/>
        </w:rPr>
      </w:pPr>
      <w:r>
        <w:rPr>
          <w:rFonts w:ascii="Arial" w:hAnsi="Arial" w:cs="Arial"/>
        </w:rPr>
        <w:t>The</w:t>
      </w:r>
      <w:r w:rsidR="00242F26" w:rsidRPr="00242F26">
        <w:rPr>
          <w:rFonts w:ascii="Arial" w:hAnsi="Arial" w:cs="Arial"/>
        </w:rPr>
        <w:t xml:space="preserve"> disability or health condition must have lasted longer than a </w:t>
      </w:r>
      <w:r w:rsidR="00D27618" w:rsidRPr="00242F26">
        <w:rPr>
          <w:rFonts w:ascii="Arial" w:hAnsi="Arial" w:cs="Arial"/>
        </w:rPr>
        <w:t>year and</w:t>
      </w:r>
      <w:r w:rsidR="00242F26" w:rsidRPr="00242F26">
        <w:rPr>
          <w:rFonts w:ascii="Arial" w:hAnsi="Arial" w:cs="Arial"/>
        </w:rPr>
        <w:t xml:space="preserve"> be expected to continue for the next </w:t>
      </w:r>
      <w:r w:rsidR="00D27618" w:rsidRPr="00242F26">
        <w:rPr>
          <w:rFonts w:ascii="Arial" w:hAnsi="Arial" w:cs="Arial"/>
        </w:rPr>
        <w:t>year</w:t>
      </w:r>
      <w:r w:rsidR="00D27618">
        <w:rPr>
          <w:rFonts w:ascii="Arial" w:hAnsi="Arial" w:cs="Arial"/>
        </w:rPr>
        <w:t>.</w:t>
      </w:r>
    </w:p>
    <w:p w14:paraId="13863214" w14:textId="78AF4024" w:rsidR="00242F26" w:rsidRDefault="00AE5586" w:rsidP="00FF764C">
      <w:pPr>
        <w:pStyle w:val="ListParagraph"/>
        <w:numPr>
          <w:ilvl w:val="0"/>
          <w:numId w:val="3"/>
        </w:numPr>
        <w:spacing w:line="240" w:lineRule="auto"/>
        <w:ind w:left="567" w:hanging="284"/>
        <w:rPr>
          <w:rFonts w:ascii="Arial" w:hAnsi="Arial" w:cs="Arial"/>
        </w:rPr>
      </w:pPr>
      <w:r>
        <w:rPr>
          <w:rFonts w:ascii="Arial" w:hAnsi="Arial" w:cs="Arial"/>
        </w:rPr>
        <w:t xml:space="preserve">The </w:t>
      </w:r>
      <w:r w:rsidR="006F43EF">
        <w:rPr>
          <w:rFonts w:ascii="Arial" w:hAnsi="Arial" w:cs="Arial"/>
        </w:rPr>
        <w:t>colleague</w:t>
      </w:r>
      <w:r w:rsidR="006F43EF" w:rsidRPr="79D9862A">
        <w:rPr>
          <w:rFonts w:ascii="Arial" w:hAnsi="Arial" w:cs="Arial"/>
        </w:rPr>
        <w:t xml:space="preserve"> </w:t>
      </w:r>
      <w:r w:rsidR="00CC134A" w:rsidRPr="79D9862A">
        <w:rPr>
          <w:rFonts w:ascii="Arial" w:hAnsi="Arial" w:cs="Arial"/>
        </w:rPr>
        <w:t>require</w:t>
      </w:r>
      <w:r>
        <w:rPr>
          <w:rFonts w:ascii="Arial" w:hAnsi="Arial" w:cs="Arial"/>
        </w:rPr>
        <w:t>s</w:t>
      </w:r>
      <w:r w:rsidR="00CC134A" w:rsidRPr="79D9862A">
        <w:rPr>
          <w:rFonts w:ascii="Arial" w:hAnsi="Arial" w:cs="Arial"/>
        </w:rPr>
        <w:t xml:space="preserve"> the support of </w:t>
      </w:r>
      <w:r w:rsidR="00242F26" w:rsidRPr="79D9862A">
        <w:rPr>
          <w:rFonts w:ascii="Arial" w:hAnsi="Arial" w:cs="Arial"/>
        </w:rPr>
        <w:t xml:space="preserve">equipment or adaptations, financial or human help </w:t>
      </w:r>
      <w:r w:rsidR="60CEE025" w:rsidRPr="79D9862A">
        <w:rPr>
          <w:rFonts w:ascii="Arial" w:hAnsi="Arial" w:cs="Arial"/>
        </w:rPr>
        <w:t>to</w:t>
      </w:r>
      <w:r w:rsidR="00242F26" w:rsidRPr="79D9862A">
        <w:rPr>
          <w:rFonts w:ascii="Arial" w:hAnsi="Arial" w:cs="Arial"/>
        </w:rPr>
        <w:t xml:space="preserve"> do </w:t>
      </w:r>
      <w:r w:rsidR="00582114">
        <w:rPr>
          <w:rFonts w:ascii="Arial" w:hAnsi="Arial" w:cs="Arial"/>
        </w:rPr>
        <w:t>their</w:t>
      </w:r>
      <w:r w:rsidR="00242F26" w:rsidRPr="79D9862A">
        <w:rPr>
          <w:rFonts w:ascii="Arial" w:hAnsi="Arial" w:cs="Arial"/>
        </w:rPr>
        <w:t xml:space="preserve"> job and remain in </w:t>
      </w:r>
      <w:r w:rsidR="00D27618" w:rsidRPr="79D9862A">
        <w:rPr>
          <w:rFonts w:ascii="Arial" w:hAnsi="Arial" w:cs="Arial"/>
        </w:rPr>
        <w:t>work.</w:t>
      </w:r>
    </w:p>
    <w:p w14:paraId="34F13FFB" w14:textId="2AD9F699" w:rsidR="00A008A7" w:rsidRPr="00156B0A" w:rsidRDefault="00242F26" w:rsidP="00FF764C">
      <w:pPr>
        <w:pStyle w:val="ListParagraph"/>
        <w:numPr>
          <w:ilvl w:val="0"/>
          <w:numId w:val="3"/>
        </w:numPr>
        <w:spacing w:line="240" w:lineRule="auto"/>
        <w:ind w:left="567" w:hanging="284"/>
        <w:rPr>
          <w:rFonts w:ascii="Arial" w:hAnsi="Arial" w:cs="Arial"/>
        </w:rPr>
      </w:pPr>
      <w:r w:rsidRPr="00242F26">
        <w:rPr>
          <w:rFonts w:ascii="Arial" w:hAnsi="Arial" w:cs="Arial"/>
        </w:rPr>
        <w:t xml:space="preserve">It must also mean that </w:t>
      </w:r>
      <w:r w:rsidR="006F43EF">
        <w:rPr>
          <w:rFonts w:ascii="Arial" w:hAnsi="Arial" w:cs="Arial"/>
        </w:rPr>
        <w:t>colleagues</w:t>
      </w:r>
      <w:r w:rsidR="006F43EF" w:rsidRPr="00242F26">
        <w:rPr>
          <w:rFonts w:ascii="Arial" w:hAnsi="Arial" w:cs="Arial"/>
        </w:rPr>
        <w:t xml:space="preserve"> </w:t>
      </w:r>
      <w:r w:rsidRPr="00242F26">
        <w:rPr>
          <w:rFonts w:ascii="Arial" w:hAnsi="Arial" w:cs="Arial"/>
        </w:rPr>
        <w:t xml:space="preserve">need support in starting a new job, staying in </w:t>
      </w:r>
      <w:r w:rsidR="00AE5586">
        <w:rPr>
          <w:rFonts w:ascii="Arial" w:hAnsi="Arial" w:cs="Arial"/>
        </w:rPr>
        <w:t>their</w:t>
      </w:r>
      <w:r w:rsidR="00AE5586" w:rsidRPr="00242F26">
        <w:rPr>
          <w:rFonts w:ascii="Arial" w:hAnsi="Arial" w:cs="Arial"/>
        </w:rPr>
        <w:t xml:space="preserve"> </w:t>
      </w:r>
      <w:r w:rsidRPr="00242F26">
        <w:rPr>
          <w:rFonts w:ascii="Arial" w:hAnsi="Arial" w:cs="Arial"/>
        </w:rPr>
        <w:t xml:space="preserve">current </w:t>
      </w:r>
      <w:r w:rsidR="001B566E" w:rsidRPr="00242F26">
        <w:rPr>
          <w:rFonts w:ascii="Arial" w:hAnsi="Arial" w:cs="Arial"/>
        </w:rPr>
        <w:t>job,</w:t>
      </w:r>
      <w:r w:rsidRPr="00242F26">
        <w:rPr>
          <w:rFonts w:ascii="Arial" w:hAnsi="Arial" w:cs="Arial"/>
        </w:rPr>
        <w:t xml:space="preserve"> or reducing </w:t>
      </w:r>
      <w:r w:rsidR="00AE5586">
        <w:rPr>
          <w:rFonts w:ascii="Arial" w:hAnsi="Arial" w:cs="Arial"/>
        </w:rPr>
        <w:t>their</w:t>
      </w:r>
      <w:r w:rsidR="00AE5586" w:rsidRPr="00242F26">
        <w:rPr>
          <w:rFonts w:ascii="Arial" w:hAnsi="Arial" w:cs="Arial"/>
        </w:rPr>
        <w:t xml:space="preserve"> </w:t>
      </w:r>
      <w:r w:rsidRPr="00242F26">
        <w:rPr>
          <w:rFonts w:ascii="Arial" w:hAnsi="Arial" w:cs="Arial"/>
        </w:rPr>
        <w:t>absence from work.</w:t>
      </w:r>
    </w:p>
    <w:p w14:paraId="60588A41" w14:textId="60B04CCE" w:rsidR="00B06BC7" w:rsidRDefault="007217D3" w:rsidP="00B41901">
      <w:pPr>
        <w:pStyle w:val="Heading3"/>
      </w:pPr>
      <w:bookmarkStart w:id="39" w:name="_Toc160102075"/>
      <w:r>
        <w:t xml:space="preserve">How </w:t>
      </w:r>
      <w:r w:rsidR="004E2597">
        <w:t>to</w:t>
      </w:r>
      <w:r>
        <w:t xml:space="preserve"> apply</w:t>
      </w:r>
      <w:bookmarkEnd w:id="39"/>
    </w:p>
    <w:p w14:paraId="5E4D91C0" w14:textId="152F2912" w:rsidR="00731F7B" w:rsidRDefault="00DD3359" w:rsidP="008050D4">
      <w:pPr>
        <w:spacing w:line="240" w:lineRule="auto"/>
        <w:contextualSpacing/>
        <w:rPr>
          <w:rFonts w:ascii="Arial" w:hAnsi="Arial" w:cs="Arial"/>
        </w:rPr>
      </w:pPr>
      <w:r>
        <w:rPr>
          <w:rFonts w:ascii="Arial" w:hAnsi="Arial" w:cs="Arial"/>
        </w:rPr>
        <w:t>Applications can be made online</w:t>
      </w:r>
      <w:r w:rsidR="00122483">
        <w:rPr>
          <w:rFonts w:ascii="Arial" w:hAnsi="Arial" w:cs="Arial"/>
        </w:rPr>
        <w:t xml:space="preserve"> or by phone</w:t>
      </w:r>
      <w:r w:rsidR="00933113">
        <w:rPr>
          <w:rFonts w:ascii="Arial" w:hAnsi="Arial" w:cs="Arial"/>
        </w:rPr>
        <w:t xml:space="preserve"> by colleagues</w:t>
      </w:r>
      <w:r w:rsidR="00731F7B">
        <w:rPr>
          <w:rFonts w:ascii="Arial" w:hAnsi="Arial" w:cs="Arial"/>
        </w:rPr>
        <w:t xml:space="preserve">. </w:t>
      </w:r>
      <w:r w:rsidR="00AC48CA">
        <w:rPr>
          <w:rFonts w:ascii="Arial" w:hAnsi="Arial" w:cs="Arial"/>
        </w:rPr>
        <w:t>The following details will need to be provided</w:t>
      </w:r>
      <w:r w:rsidR="00731F7B">
        <w:rPr>
          <w:rFonts w:ascii="Arial" w:hAnsi="Arial" w:cs="Arial"/>
        </w:rPr>
        <w:t>:</w:t>
      </w:r>
      <w:r w:rsidR="00732515">
        <w:rPr>
          <w:rFonts w:ascii="Arial" w:hAnsi="Arial" w:cs="Arial"/>
        </w:rPr>
        <w:br/>
      </w:r>
    </w:p>
    <w:p w14:paraId="0F96793E" w14:textId="4E7AF9D1" w:rsidR="006C3138" w:rsidRPr="006C3138" w:rsidRDefault="00207D57" w:rsidP="00FF764C">
      <w:pPr>
        <w:numPr>
          <w:ilvl w:val="0"/>
          <w:numId w:val="4"/>
        </w:numPr>
        <w:shd w:val="clear" w:color="auto" w:fill="FFFFFF"/>
        <w:spacing w:after="75" w:line="240" w:lineRule="auto"/>
        <w:ind w:left="709" w:hanging="283"/>
        <w:contextualSpacing/>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C</w:t>
      </w:r>
      <w:r w:rsidR="00AC48CA">
        <w:rPr>
          <w:rFonts w:ascii="Arial" w:eastAsia="Times New Roman" w:hAnsi="Arial" w:cs="Arial"/>
          <w:color w:val="0B0C0C"/>
          <w:kern w:val="0"/>
          <w:lang w:eastAsia="en-GB"/>
          <w14:ligatures w14:val="none"/>
        </w:rPr>
        <w:t>olleague</w:t>
      </w:r>
      <w:r w:rsidR="006C3138" w:rsidRPr="006C3138">
        <w:rPr>
          <w:rFonts w:ascii="Arial" w:eastAsia="Times New Roman" w:hAnsi="Arial" w:cs="Arial"/>
          <w:color w:val="0B0C0C"/>
          <w:kern w:val="0"/>
          <w:lang w:eastAsia="en-GB"/>
          <w14:ligatures w14:val="none"/>
        </w:rPr>
        <w:t xml:space="preserve"> contact details</w:t>
      </w:r>
    </w:p>
    <w:p w14:paraId="1AB608E1" w14:textId="05ABCA1E" w:rsidR="006C3138" w:rsidRPr="006C3138" w:rsidRDefault="00207D57" w:rsidP="00FF764C">
      <w:pPr>
        <w:numPr>
          <w:ilvl w:val="0"/>
          <w:numId w:val="4"/>
        </w:numPr>
        <w:shd w:val="clear" w:color="auto" w:fill="FFFFFF"/>
        <w:spacing w:after="75" w:line="240" w:lineRule="auto"/>
        <w:ind w:left="709" w:hanging="283"/>
        <w:contextualSpacing/>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Their</w:t>
      </w:r>
      <w:r w:rsidR="006C3138" w:rsidRPr="006C3138">
        <w:rPr>
          <w:rFonts w:ascii="Arial" w:eastAsia="Times New Roman" w:hAnsi="Arial" w:cs="Arial"/>
          <w:color w:val="0B0C0C"/>
          <w:kern w:val="0"/>
          <w:lang w:eastAsia="en-GB"/>
          <w14:ligatures w14:val="none"/>
        </w:rPr>
        <w:t xml:space="preserve"> workplace address and postcode</w:t>
      </w:r>
    </w:p>
    <w:p w14:paraId="547F72E8" w14:textId="7A54495B" w:rsidR="006C3138" w:rsidRPr="006C3138" w:rsidRDefault="00207D57" w:rsidP="79D9862A">
      <w:pPr>
        <w:numPr>
          <w:ilvl w:val="0"/>
          <w:numId w:val="4"/>
        </w:numPr>
        <w:shd w:val="clear" w:color="auto" w:fill="FFFFFF" w:themeFill="background1"/>
        <w:spacing w:after="75" w:line="240" w:lineRule="auto"/>
        <w:ind w:left="709" w:hanging="283"/>
        <w:contextualSpacing/>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T</w:t>
      </w:r>
      <w:r w:rsidR="006C3138" w:rsidRPr="006C3138">
        <w:rPr>
          <w:rFonts w:ascii="Arial" w:eastAsia="Times New Roman" w:hAnsi="Arial" w:cs="Arial"/>
          <w:color w:val="0B0C0C"/>
          <w:kern w:val="0"/>
          <w:lang w:eastAsia="en-GB"/>
          <w14:ligatures w14:val="none"/>
        </w:rPr>
        <w:t xml:space="preserve">he name of a workplace </w:t>
      </w:r>
      <w:r w:rsidR="0050584F" w:rsidRPr="006C3138">
        <w:rPr>
          <w:rFonts w:ascii="Arial" w:eastAsia="Times New Roman" w:hAnsi="Arial" w:cs="Arial"/>
          <w:color w:val="0B0C0C"/>
          <w:kern w:val="0"/>
          <w:lang w:eastAsia="en-GB"/>
          <w14:ligatures w14:val="none"/>
        </w:rPr>
        <w:t>contacts</w:t>
      </w:r>
      <w:r w:rsidR="006C3138" w:rsidRPr="006C3138">
        <w:rPr>
          <w:rFonts w:ascii="Arial" w:eastAsia="Times New Roman" w:hAnsi="Arial" w:cs="Arial"/>
          <w:color w:val="0B0C0C"/>
          <w:kern w:val="0"/>
          <w:lang w:eastAsia="en-GB"/>
          <w14:ligatures w14:val="none"/>
        </w:rPr>
        <w:t xml:space="preserve"> who can confirm </w:t>
      </w:r>
      <w:r w:rsidR="00EE3BD0">
        <w:rPr>
          <w:rFonts w:ascii="Arial" w:eastAsia="Times New Roman" w:hAnsi="Arial" w:cs="Arial"/>
          <w:color w:val="0B0C0C"/>
          <w:kern w:val="0"/>
          <w:lang w:eastAsia="en-GB"/>
          <w14:ligatures w14:val="none"/>
        </w:rPr>
        <w:t>that the colleague is a Council employee</w:t>
      </w:r>
      <w:r w:rsidR="006C3138" w:rsidRPr="006C3138">
        <w:rPr>
          <w:rFonts w:ascii="Arial" w:eastAsia="Times New Roman" w:hAnsi="Arial" w:cs="Arial"/>
          <w:color w:val="0B0C0C"/>
          <w:kern w:val="0"/>
          <w:lang w:eastAsia="en-GB"/>
          <w14:ligatures w14:val="none"/>
        </w:rPr>
        <w:t xml:space="preserve"> (they will not be contacted without permission)</w:t>
      </w:r>
    </w:p>
    <w:p w14:paraId="38681FF3" w14:textId="24C36731" w:rsidR="006C3138" w:rsidRPr="006C3138" w:rsidRDefault="00207D57" w:rsidP="00FF764C">
      <w:pPr>
        <w:numPr>
          <w:ilvl w:val="0"/>
          <w:numId w:val="4"/>
        </w:numPr>
        <w:shd w:val="clear" w:color="auto" w:fill="FFFFFF"/>
        <w:spacing w:after="75" w:line="240" w:lineRule="auto"/>
        <w:ind w:left="709" w:hanging="283"/>
        <w:contextualSpacing/>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T</w:t>
      </w:r>
      <w:r w:rsidR="006C3138" w:rsidRPr="006C3138">
        <w:rPr>
          <w:rFonts w:ascii="Arial" w:eastAsia="Times New Roman" w:hAnsi="Arial" w:cs="Arial"/>
          <w:color w:val="0B0C0C"/>
          <w:kern w:val="0"/>
          <w:lang w:eastAsia="en-GB"/>
          <w14:ligatures w14:val="none"/>
        </w:rPr>
        <w:t xml:space="preserve">he email address or work phone number of </w:t>
      </w:r>
      <w:r w:rsidR="00EE3BD0">
        <w:rPr>
          <w:rFonts w:ascii="Arial" w:eastAsia="Times New Roman" w:hAnsi="Arial" w:cs="Arial"/>
          <w:color w:val="0B0C0C"/>
          <w:kern w:val="0"/>
          <w:lang w:eastAsia="en-GB"/>
          <w14:ligatures w14:val="none"/>
        </w:rPr>
        <w:t>the</w:t>
      </w:r>
      <w:r w:rsidR="006C3138" w:rsidRPr="006C3138">
        <w:rPr>
          <w:rFonts w:ascii="Arial" w:eastAsia="Times New Roman" w:hAnsi="Arial" w:cs="Arial"/>
          <w:color w:val="0B0C0C"/>
          <w:kern w:val="0"/>
          <w:lang w:eastAsia="en-GB"/>
          <w14:ligatures w14:val="none"/>
        </w:rPr>
        <w:t xml:space="preserve"> workplace contact</w:t>
      </w:r>
    </w:p>
    <w:p w14:paraId="131A5973" w14:textId="0A84021C" w:rsidR="006C3138" w:rsidRPr="006C3138" w:rsidRDefault="00207D57" w:rsidP="00FF764C">
      <w:pPr>
        <w:numPr>
          <w:ilvl w:val="0"/>
          <w:numId w:val="4"/>
        </w:numPr>
        <w:shd w:val="clear" w:color="auto" w:fill="FFFFFF"/>
        <w:spacing w:after="75" w:line="240" w:lineRule="auto"/>
        <w:ind w:left="709" w:hanging="283"/>
        <w:contextualSpacing/>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I</w:t>
      </w:r>
      <w:r w:rsidR="006C3138" w:rsidRPr="006C3138">
        <w:rPr>
          <w:rFonts w:ascii="Arial" w:eastAsia="Times New Roman" w:hAnsi="Arial" w:cs="Arial"/>
          <w:color w:val="0B0C0C"/>
          <w:kern w:val="0"/>
          <w:lang w:eastAsia="en-GB"/>
          <w14:ligatures w14:val="none"/>
        </w:rPr>
        <w:t xml:space="preserve">nformation about how </w:t>
      </w:r>
      <w:r w:rsidR="0042214A">
        <w:rPr>
          <w:rFonts w:ascii="Arial" w:eastAsia="Times New Roman" w:hAnsi="Arial" w:cs="Arial"/>
          <w:color w:val="0B0C0C"/>
          <w:kern w:val="0"/>
          <w:lang w:eastAsia="en-GB"/>
          <w14:ligatures w14:val="none"/>
        </w:rPr>
        <w:t>the colleague’s</w:t>
      </w:r>
      <w:r w:rsidR="006C3138" w:rsidRPr="006C3138">
        <w:rPr>
          <w:rFonts w:ascii="Arial" w:eastAsia="Times New Roman" w:hAnsi="Arial" w:cs="Arial"/>
          <w:color w:val="0B0C0C"/>
          <w:kern w:val="0"/>
          <w:lang w:eastAsia="en-GB"/>
          <w14:ligatures w14:val="none"/>
        </w:rPr>
        <w:t xml:space="preserve"> condition affects </w:t>
      </w:r>
      <w:r w:rsidR="0042214A">
        <w:rPr>
          <w:rFonts w:ascii="Arial" w:eastAsia="Times New Roman" w:hAnsi="Arial" w:cs="Arial"/>
          <w:color w:val="0B0C0C"/>
          <w:kern w:val="0"/>
          <w:lang w:eastAsia="en-GB"/>
          <w14:ligatures w14:val="none"/>
        </w:rPr>
        <w:t>their</w:t>
      </w:r>
      <w:r w:rsidR="006C3138" w:rsidRPr="006C3138">
        <w:rPr>
          <w:rFonts w:ascii="Arial" w:eastAsia="Times New Roman" w:hAnsi="Arial" w:cs="Arial"/>
          <w:color w:val="0B0C0C"/>
          <w:kern w:val="0"/>
          <w:lang w:eastAsia="en-GB"/>
          <w14:ligatures w14:val="none"/>
        </w:rPr>
        <w:t xml:space="preserve"> work and what support </w:t>
      </w:r>
      <w:r w:rsidR="0042214A">
        <w:rPr>
          <w:rFonts w:ascii="Arial" w:eastAsia="Times New Roman" w:hAnsi="Arial" w:cs="Arial"/>
          <w:color w:val="0B0C0C"/>
          <w:kern w:val="0"/>
          <w:lang w:eastAsia="en-GB"/>
          <w14:ligatures w14:val="none"/>
        </w:rPr>
        <w:t xml:space="preserve">is thought to be </w:t>
      </w:r>
      <w:r w:rsidR="00FA71C2">
        <w:rPr>
          <w:rFonts w:ascii="Arial" w:eastAsia="Times New Roman" w:hAnsi="Arial" w:cs="Arial"/>
          <w:color w:val="0B0C0C"/>
          <w:kern w:val="0"/>
          <w:lang w:eastAsia="en-GB"/>
          <w14:ligatures w14:val="none"/>
        </w:rPr>
        <w:t>needed.</w:t>
      </w:r>
    </w:p>
    <w:p w14:paraId="2468932F" w14:textId="77777777" w:rsidR="003A42DC" w:rsidRDefault="003A42DC" w:rsidP="008050D4">
      <w:pPr>
        <w:spacing w:after="0" w:line="240" w:lineRule="auto"/>
        <w:contextualSpacing/>
        <w:rPr>
          <w:rFonts w:ascii="Arial" w:hAnsi="Arial" w:cs="Arial"/>
        </w:rPr>
      </w:pPr>
    </w:p>
    <w:p w14:paraId="19377B1C" w14:textId="0AF5935D" w:rsidR="00DE4228" w:rsidRDefault="0042214A" w:rsidP="008050D4">
      <w:pPr>
        <w:spacing w:after="0" w:line="240" w:lineRule="auto"/>
        <w:contextualSpacing/>
        <w:rPr>
          <w:rFonts w:ascii="Arial" w:hAnsi="Arial" w:cs="Arial"/>
        </w:rPr>
      </w:pPr>
      <w:r>
        <w:rPr>
          <w:rFonts w:ascii="Arial" w:hAnsi="Arial" w:cs="Arial"/>
        </w:rPr>
        <w:t>Applications can be made</w:t>
      </w:r>
      <w:r w:rsidR="00E279DA">
        <w:rPr>
          <w:rFonts w:ascii="Arial" w:hAnsi="Arial" w:cs="Arial"/>
        </w:rPr>
        <w:t xml:space="preserve"> online </w:t>
      </w:r>
      <w:r w:rsidR="00364C06">
        <w:rPr>
          <w:rFonts w:ascii="Arial" w:hAnsi="Arial" w:cs="Arial"/>
        </w:rPr>
        <w:t xml:space="preserve">at the </w:t>
      </w:r>
      <w:hyperlink r:id="rId20" w:history="1">
        <w:r w:rsidR="00364C06" w:rsidRPr="00364C06">
          <w:rPr>
            <w:rStyle w:val="Hyperlink"/>
            <w:rFonts w:ascii="Arial" w:hAnsi="Arial" w:cs="Arial"/>
          </w:rPr>
          <w:t>Access to Work site</w:t>
        </w:r>
      </w:hyperlink>
      <w:r w:rsidR="00E279DA">
        <w:rPr>
          <w:rFonts w:ascii="Arial" w:hAnsi="Arial" w:cs="Arial"/>
        </w:rPr>
        <w:t xml:space="preserve">. </w:t>
      </w:r>
      <w:r>
        <w:rPr>
          <w:rFonts w:ascii="Arial" w:hAnsi="Arial" w:cs="Arial"/>
        </w:rPr>
        <w:t>They</w:t>
      </w:r>
      <w:r w:rsidR="00E279DA">
        <w:rPr>
          <w:rFonts w:ascii="Arial" w:hAnsi="Arial" w:cs="Arial"/>
        </w:rPr>
        <w:t xml:space="preserve"> can also be made by calling the Access to Work helpline</w:t>
      </w:r>
      <w:r w:rsidR="008E4C65">
        <w:rPr>
          <w:rFonts w:ascii="Arial" w:hAnsi="Arial" w:cs="Arial"/>
        </w:rPr>
        <w:t xml:space="preserve"> on</w:t>
      </w:r>
      <w:r w:rsidR="00312E32">
        <w:rPr>
          <w:rFonts w:ascii="Arial" w:hAnsi="Arial" w:cs="Arial"/>
        </w:rPr>
        <w:t xml:space="preserve"> </w:t>
      </w:r>
      <w:r w:rsidR="00312E32" w:rsidRPr="00312E32">
        <w:rPr>
          <w:rFonts w:ascii="Arial" w:hAnsi="Arial" w:cs="Arial"/>
        </w:rPr>
        <w:t>0800 121 7479</w:t>
      </w:r>
      <w:r w:rsidR="00312E32">
        <w:rPr>
          <w:rFonts w:ascii="Arial" w:hAnsi="Arial" w:cs="Arial"/>
        </w:rPr>
        <w:t>.</w:t>
      </w:r>
      <w:r w:rsidR="0036715B">
        <w:rPr>
          <w:rFonts w:ascii="Arial" w:hAnsi="Arial" w:cs="Arial"/>
        </w:rPr>
        <w:t xml:space="preserve"> </w:t>
      </w:r>
    </w:p>
    <w:p w14:paraId="7BA51EF4" w14:textId="77777777" w:rsidR="00DE4228" w:rsidRDefault="00DE4228" w:rsidP="008050D4">
      <w:pPr>
        <w:spacing w:after="0" w:line="240" w:lineRule="auto"/>
        <w:contextualSpacing/>
        <w:rPr>
          <w:rFonts w:ascii="Arial" w:hAnsi="Arial" w:cs="Arial"/>
        </w:rPr>
      </w:pPr>
    </w:p>
    <w:p w14:paraId="15C484C2" w14:textId="759A5A1E" w:rsidR="004257DD" w:rsidRDefault="004257DD" w:rsidP="008050D4">
      <w:pPr>
        <w:spacing w:after="0" w:line="240" w:lineRule="auto"/>
        <w:contextualSpacing/>
        <w:rPr>
          <w:rFonts w:ascii="Arial" w:hAnsi="Arial" w:cs="Arial"/>
        </w:rPr>
      </w:pPr>
      <w:r>
        <w:rPr>
          <w:rFonts w:ascii="Arial" w:hAnsi="Arial" w:cs="Arial"/>
        </w:rPr>
        <w:t>T</w:t>
      </w:r>
      <w:r w:rsidR="00F8682D" w:rsidRPr="00F8682D">
        <w:rPr>
          <w:rFonts w:ascii="Arial" w:hAnsi="Arial" w:cs="Arial"/>
        </w:rPr>
        <w:t xml:space="preserve">he Council would </w:t>
      </w:r>
      <w:r w:rsidR="00F361DF">
        <w:rPr>
          <w:rFonts w:ascii="Arial" w:hAnsi="Arial" w:cs="Arial"/>
        </w:rPr>
        <w:t>be expected to</w:t>
      </w:r>
      <w:r w:rsidR="00F8682D" w:rsidRPr="00F8682D">
        <w:rPr>
          <w:rFonts w:ascii="Arial" w:hAnsi="Arial" w:cs="Arial"/>
        </w:rPr>
        <w:t xml:space="preserve"> pay the first £1000 in each case plus 20% of the remaining costs up to £10,000</w:t>
      </w:r>
      <w:r>
        <w:rPr>
          <w:rFonts w:ascii="Arial" w:hAnsi="Arial" w:cs="Arial"/>
        </w:rPr>
        <w:t xml:space="preserve"> where the employee has been in our employ for a period</w:t>
      </w:r>
      <w:r w:rsidR="00F8682D" w:rsidRPr="00F8682D">
        <w:rPr>
          <w:rFonts w:ascii="Arial" w:hAnsi="Arial" w:cs="Arial"/>
        </w:rPr>
        <w:t xml:space="preserve"> of </w:t>
      </w:r>
      <w:r>
        <w:rPr>
          <w:rFonts w:ascii="Arial" w:hAnsi="Arial" w:cs="Arial"/>
        </w:rPr>
        <w:t>more than 6</w:t>
      </w:r>
      <w:r w:rsidR="00F8682D" w:rsidRPr="00F8682D">
        <w:rPr>
          <w:rFonts w:ascii="Arial" w:hAnsi="Arial" w:cs="Arial"/>
        </w:rPr>
        <w:t xml:space="preserve"> weeks.</w:t>
      </w:r>
    </w:p>
    <w:p w14:paraId="58133804" w14:textId="77777777" w:rsidR="004257DD" w:rsidRDefault="004257DD" w:rsidP="008050D4">
      <w:pPr>
        <w:spacing w:after="0" w:line="240" w:lineRule="auto"/>
        <w:contextualSpacing/>
        <w:rPr>
          <w:rFonts w:ascii="Arial" w:hAnsi="Arial" w:cs="Arial"/>
        </w:rPr>
      </w:pPr>
    </w:p>
    <w:p w14:paraId="57028A18" w14:textId="1D0F69F2" w:rsidR="001D1898" w:rsidRDefault="004257DD" w:rsidP="008050D4">
      <w:pPr>
        <w:spacing w:after="0" w:line="240" w:lineRule="auto"/>
        <w:contextualSpacing/>
        <w:rPr>
          <w:rFonts w:ascii="Arial" w:hAnsi="Arial" w:cs="Arial"/>
        </w:rPr>
      </w:pPr>
      <w:r>
        <w:rPr>
          <w:rFonts w:ascii="Arial" w:hAnsi="Arial" w:cs="Arial"/>
        </w:rPr>
        <w:lastRenderedPageBreak/>
        <w:t>Access to work will consider paying grants of up to 100% for people who have been working for less than 6 weeks when the application is made.</w:t>
      </w:r>
      <w:r w:rsidR="00B573EE">
        <w:rPr>
          <w:rFonts w:ascii="Arial" w:hAnsi="Arial" w:cs="Arial"/>
        </w:rPr>
        <w:t xml:space="preserve"> Furthermore, they will consider paying the full amount for: </w:t>
      </w:r>
    </w:p>
    <w:p w14:paraId="5FC94911" w14:textId="77777777" w:rsidR="00C96C05" w:rsidRPr="00DD3359" w:rsidRDefault="00C96C05" w:rsidP="008050D4">
      <w:pPr>
        <w:spacing w:after="0" w:line="240" w:lineRule="auto"/>
        <w:contextualSpacing/>
        <w:rPr>
          <w:rFonts w:ascii="Arial" w:hAnsi="Arial" w:cs="Arial"/>
        </w:rPr>
      </w:pPr>
    </w:p>
    <w:p w14:paraId="7AF6C302" w14:textId="661ACDAD" w:rsidR="00B573EE" w:rsidRPr="00B573EE" w:rsidRDefault="00980FDA" w:rsidP="00FF764C">
      <w:pPr>
        <w:pStyle w:val="ListParagraph"/>
        <w:numPr>
          <w:ilvl w:val="0"/>
          <w:numId w:val="14"/>
        </w:numPr>
        <w:spacing w:after="0" w:line="240" w:lineRule="auto"/>
        <w:rPr>
          <w:rFonts w:ascii="Arial" w:hAnsi="Arial" w:cs="Arial"/>
        </w:rPr>
      </w:pPr>
      <w:r>
        <w:rPr>
          <w:rFonts w:ascii="Arial" w:hAnsi="Arial" w:cs="Arial"/>
        </w:rPr>
        <w:t>support workers</w:t>
      </w:r>
    </w:p>
    <w:p w14:paraId="2124B330" w14:textId="6C039B69" w:rsidR="00980FDA" w:rsidRDefault="00980FDA" w:rsidP="00FF764C">
      <w:pPr>
        <w:pStyle w:val="ListParagraph"/>
        <w:numPr>
          <w:ilvl w:val="0"/>
          <w:numId w:val="14"/>
        </w:numPr>
        <w:spacing w:after="0" w:line="240" w:lineRule="auto"/>
        <w:rPr>
          <w:rFonts w:ascii="Arial" w:hAnsi="Arial" w:cs="Arial"/>
        </w:rPr>
      </w:pPr>
      <w:r>
        <w:rPr>
          <w:rFonts w:ascii="Arial" w:hAnsi="Arial" w:cs="Arial"/>
        </w:rPr>
        <w:t>additional travel to work and travel in work costs</w:t>
      </w:r>
    </w:p>
    <w:p w14:paraId="31362A8B" w14:textId="3C452BD8" w:rsidR="006A4981" w:rsidRPr="0080780E" w:rsidRDefault="00980FDA" w:rsidP="00FF764C">
      <w:pPr>
        <w:pStyle w:val="ListParagraph"/>
        <w:numPr>
          <w:ilvl w:val="0"/>
          <w:numId w:val="14"/>
        </w:numPr>
        <w:spacing w:after="0" w:line="240" w:lineRule="auto"/>
        <w:rPr>
          <w:rFonts w:ascii="Arial" w:hAnsi="Arial" w:cs="Arial"/>
        </w:rPr>
      </w:pPr>
      <w:r>
        <w:rPr>
          <w:rFonts w:ascii="Arial" w:hAnsi="Arial" w:cs="Arial"/>
        </w:rPr>
        <w:t>communication support at interview</w:t>
      </w:r>
    </w:p>
    <w:p w14:paraId="5DB31122" w14:textId="77777777" w:rsidR="006A4981" w:rsidRDefault="006A4981" w:rsidP="008050D4">
      <w:pPr>
        <w:spacing w:line="240" w:lineRule="auto"/>
        <w:contextualSpacing/>
        <w:rPr>
          <w:rFonts w:ascii="Arial" w:hAnsi="Arial" w:cs="Arial"/>
          <w:b/>
          <w:bCs/>
        </w:rPr>
      </w:pPr>
    </w:p>
    <w:p w14:paraId="504486D3" w14:textId="553E9A52" w:rsidR="009D5CC4" w:rsidRDefault="009D5CC4" w:rsidP="00B41901">
      <w:pPr>
        <w:pStyle w:val="Heading3"/>
      </w:pPr>
      <w:bookmarkStart w:id="40" w:name="_Toc160102076"/>
      <w:r>
        <w:t>After making an application</w:t>
      </w:r>
      <w:bookmarkEnd w:id="40"/>
    </w:p>
    <w:p w14:paraId="2CD96459" w14:textId="46DDCFFD" w:rsidR="009D5CC4" w:rsidRPr="009500D0" w:rsidRDefault="00B57E4F" w:rsidP="6FD071C7">
      <w:pPr>
        <w:spacing w:line="240" w:lineRule="auto"/>
        <w:contextualSpacing/>
        <w:rPr>
          <w:rFonts w:ascii="Arial" w:eastAsiaTheme="majorEastAsia" w:hAnsi="Arial" w:cs="Arial"/>
        </w:rPr>
      </w:pPr>
      <w:r w:rsidRPr="6FD071C7">
        <w:rPr>
          <w:rFonts w:ascii="Arial" w:hAnsi="Arial" w:cs="Arial"/>
        </w:rPr>
        <w:t>After an application is</w:t>
      </w:r>
      <w:r w:rsidR="009500D0" w:rsidRPr="6FD071C7">
        <w:rPr>
          <w:rFonts w:ascii="Arial" w:eastAsiaTheme="majorEastAsia" w:hAnsi="Arial" w:cs="Arial"/>
        </w:rPr>
        <w:t xml:space="preserve"> made, </w:t>
      </w:r>
      <w:r w:rsidR="005F1AFB" w:rsidRPr="6FD071C7">
        <w:rPr>
          <w:rFonts w:ascii="Arial" w:eastAsiaTheme="majorEastAsia" w:hAnsi="Arial" w:cs="Arial"/>
        </w:rPr>
        <w:t>a case worker from Access to Work will contact</w:t>
      </w:r>
      <w:r w:rsidR="000D51F5" w:rsidRPr="6FD071C7">
        <w:rPr>
          <w:rFonts w:ascii="Arial" w:eastAsiaTheme="majorEastAsia" w:hAnsi="Arial" w:cs="Arial"/>
        </w:rPr>
        <w:t xml:space="preserve"> </w:t>
      </w:r>
      <w:r w:rsidR="006F43EF">
        <w:rPr>
          <w:rFonts w:ascii="Arial" w:eastAsiaTheme="majorEastAsia" w:hAnsi="Arial" w:cs="Arial"/>
        </w:rPr>
        <w:t>you</w:t>
      </w:r>
      <w:r w:rsidR="006F43EF" w:rsidRPr="6FD071C7">
        <w:rPr>
          <w:rFonts w:ascii="Arial" w:eastAsiaTheme="majorEastAsia" w:hAnsi="Arial" w:cs="Arial"/>
        </w:rPr>
        <w:t xml:space="preserve"> </w:t>
      </w:r>
      <w:r w:rsidR="5DB6E4BC" w:rsidRPr="6FD071C7">
        <w:rPr>
          <w:rFonts w:ascii="Arial" w:eastAsiaTheme="majorEastAsia" w:hAnsi="Arial" w:cs="Arial"/>
        </w:rPr>
        <w:t xml:space="preserve">and </w:t>
      </w:r>
      <w:r w:rsidR="000D51F5" w:rsidRPr="6FD071C7">
        <w:rPr>
          <w:rFonts w:ascii="Arial" w:eastAsiaTheme="majorEastAsia" w:hAnsi="Arial" w:cs="Arial"/>
        </w:rPr>
        <w:t xml:space="preserve">the </w:t>
      </w:r>
      <w:r w:rsidR="006F43EF">
        <w:rPr>
          <w:rFonts w:ascii="Arial" w:eastAsiaTheme="majorEastAsia" w:hAnsi="Arial" w:cs="Arial"/>
        </w:rPr>
        <w:t>colleague</w:t>
      </w:r>
      <w:r w:rsidR="006F43EF" w:rsidRPr="6FD071C7">
        <w:rPr>
          <w:rFonts w:ascii="Arial" w:eastAsiaTheme="majorEastAsia" w:hAnsi="Arial" w:cs="Arial"/>
        </w:rPr>
        <w:t xml:space="preserve"> </w:t>
      </w:r>
      <w:r w:rsidR="073FF09C" w:rsidRPr="6FD071C7">
        <w:rPr>
          <w:rFonts w:ascii="Arial" w:eastAsiaTheme="majorEastAsia" w:hAnsi="Arial" w:cs="Arial"/>
        </w:rPr>
        <w:t>to</w:t>
      </w:r>
      <w:r w:rsidR="00AA1194" w:rsidRPr="6FD071C7">
        <w:rPr>
          <w:rFonts w:ascii="Arial" w:eastAsiaTheme="majorEastAsia" w:hAnsi="Arial" w:cs="Arial"/>
        </w:rPr>
        <w:t xml:space="preserve"> confirm receipt of their application. </w:t>
      </w:r>
      <w:r w:rsidR="00BB286B" w:rsidRPr="6FD071C7">
        <w:rPr>
          <w:rFonts w:ascii="Arial" w:eastAsiaTheme="majorEastAsia" w:hAnsi="Arial" w:cs="Arial"/>
        </w:rPr>
        <w:t>If a</w:t>
      </w:r>
      <w:r w:rsidR="006F43EF">
        <w:rPr>
          <w:rFonts w:ascii="Arial" w:eastAsiaTheme="majorEastAsia" w:hAnsi="Arial" w:cs="Arial"/>
        </w:rPr>
        <w:t xml:space="preserve"> colleague </w:t>
      </w:r>
      <w:r w:rsidR="00BB286B" w:rsidRPr="6FD071C7">
        <w:rPr>
          <w:rFonts w:ascii="Arial" w:eastAsiaTheme="majorEastAsia" w:hAnsi="Arial" w:cs="Arial"/>
        </w:rPr>
        <w:t xml:space="preserve">needs to have an assessment, it will be </w:t>
      </w:r>
      <w:r w:rsidR="00F64F69" w:rsidRPr="6FD071C7">
        <w:rPr>
          <w:rFonts w:ascii="Arial" w:eastAsiaTheme="majorEastAsia" w:hAnsi="Arial" w:cs="Arial"/>
        </w:rPr>
        <w:t>conducted</w:t>
      </w:r>
      <w:r w:rsidR="00BB286B" w:rsidRPr="6FD071C7">
        <w:rPr>
          <w:rFonts w:ascii="Arial" w:eastAsiaTheme="majorEastAsia" w:hAnsi="Arial" w:cs="Arial"/>
        </w:rPr>
        <w:t xml:space="preserve"> by telephone, an online video call or in person within the workplace</w:t>
      </w:r>
      <w:r w:rsidR="002B194E">
        <w:rPr>
          <w:rFonts w:ascii="Arial" w:eastAsiaTheme="majorEastAsia" w:hAnsi="Arial" w:cs="Arial"/>
        </w:rPr>
        <w:t xml:space="preserve"> and an assessor from Access to Work will conduct this</w:t>
      </w:r>
      <w:r w:rsidR="00BB286B" w:rsidRPr="6FD071C7">
        <w:rPr>
          <w:rFonts w:ascii="Arial" w:eastAsiaTheme="majorEastAsia" w:hAnsi="Arial" w:cs="Arial"/>
        </w:rPr>
        <w:t>.</w:t>
      </w:r>
      <w:r w:rsidR="004D47C9" w:rsidRPr="6FD071C7">
        <w:rPr>
          <w:rFonts w:ascii="Arial" w:eastAsiaTheme="majorEastAsia" w:hAnsi="Arial" w:cs="Arial"/>
        </w:rPr>
        <w:t xml:space="preserve"> Subsequently, a report will be sent out detailing any adjustments or assistive technologies that are recommended</w:t>
      </w:r>
      <w:r w:rsidR="007456D0" w:rsidRPr="6FD071C7">
        <w:rPr>
          <w:rFonts w:ascii="Arial" w:eastAsiaTheme="majorEastAsia" w:hAnsi="Arial" w:cs="Arial"/>
        </w:rPr>
        <w:t xml:space="preserve">. </w:t>
      </w:r>
    </w:p>
    <w:p w14:paraId="5CC3B4E6" w14:textId="77777777" w:rsidR="004D2FD0" w:rsidRPr="009500D0" w:rsidRDefault="004D2FD0" w:rsidP="008050D4">
      <w:pPr>
        <w:spacing w:line="240" w:lineRule="auto"/>
        <w:contextualSpacing/>
        <w:rPr>
          <w:rFonts w:ascii="Arial" w:eastAsiaTheme="majorEastAsia" w:hAnsi="Arial" w:cs="Arial"/>
          <w:bCs/>
        </w:rPr>
      </w:pPr>
    </w:p>
    <w:p w14:paraId="1A87A99C" w14:textId="7BC56A69" w:rsidR="003D0C17" w:rsidRDefault="004A0EB8" w:rsidP="79D9862A">
      <w:pPr>
        <w:spacing w:line="240" w:lineRule="auto"/>
        <w:contextualSpacing/>
        <w:rPr>
          <w:rFonts w:ascii="Arial" w:eastAsiaTheme="majorEastAsia" w:hAnsi="Arial" w:cs="Arial"/>
        </w:rPr>
      </w:pPr>
      <w:r w:rsidRPr="79D9862A">
        <w:rPr>
          <w:rFonts w:ascii="Arial" w:eastAsiaTheme="majorEastAsia" w:hAnsi="Arial" w:cs="Arial"/>
        </w:rPr>
        <w:t>In some cases, a</w:t>
      </w:r>
      <w:r w:rsidR="006F43EF">
        <w:rPr>
          <w:rFonts w:ascii="Arial" w:eastAsiaTheme="majorEastAsia" w:hAnsi="Arial" w:cs="Arial"/>
        </w:rPr>
        <w:t xml:space="preserve"> colleague </w:t>
      </w:r>
      <w:r w:rsidRPr="79D9862A">
        <w:rPr>
          <w:rFonts w:ascii="Arial" w:eastAsiaTheme="majorEastAsia" w:hAnsi="Arial" w:cs="Arial"/>
        </w:rPr>
        <w:t xml:space="preserve">will already know what support is needed, </w:t>
      </w:r>
      <w:r w:rsidR="68FCB371" w:rsidRPr="79D9862A">
        <w:rPr>
          <w:rFonts w:ascii="Arial" w:eastAsiaTheme="majorEastAsia" w:hAnsi="Arial" w:cs="Arial"/>
        </w:rPr>
        <w:t>having</w:t>
      </w:r>
      <w:r w:rsidRPr="79D9862A">
        <w:rPr>
          <w:rFonts w:ascii="Arial" w:eastAsiaTheme="majorEastAsia" w:hAnsi="Arial" w:cs="Arial"/>
        </w:rPr>
        <w:t xml:space="preserve"> had a previous assessment</w:t>
      </w:r>
      <w:r w:rsidR="00B26C58" w:rsidRPr="79D9862A">
        <w:rPr>
          <w:rFonts w:ascii="Arial" w:eastAsiaTheme="majorEastAsia" w:hAnsi="Arial" w:cs="Arial"/>
        </w:rPr>
        <w:t xml:space="preserve">. In this instance </w:t>
      </w:r>
      <w:r w:rsidR="009A46BC" w:rsidRPr="79D9862A">
        <w:rPr>
          <w:rFonts w:ascii="Arial" w:eastAsiaTheme="majorEastAsia" w:hAnsi="Arial" w:cs="Arial"/>
        </w:rPr>
        <w:t xml:space="preserve">they will not require an assessment </w:t>
      </w:r>
      <w:r w:rsidR="00880CFE" w:rsidRPr="79D9862A">
        <w:rPr>
          <w:rFonts w:ascii="Arial" w:eastAsiaTheme="majorEastAsia" w:hAnsi="Arial" w:cs="Arial"/>
        </w:rPr>
        <w:t xml:space="preserve">and a case worker will </w:t>
      </w:r>
      <w:r w:rsidR="006143CD" w:rsidRPr="79D9862A">
        <w:rPr>
          <w:rFonts w:ascii="Arial" w:eastAsiaTheme="majorEastAsia" w:hAnsi="Arial" w:cs="Arial"/>
        </w:rPr>
        <w:t xml:space="preserve">discuss the award with both the applicant and the employer </w:t>
      </w:r>
      <w:r w:rsidR="00D50C0E" w:rsidRPr="79D9862A">
        <w:rPr>
          <w:rFonts w:ascii="Arial" w:eastAsiaTheme="majorEastAsia" w:hAnsi="Arial" w:cs="Arial"/>
        </w:rPr>
        <w:t xml:space="preserve">and advise on a tailored </w:t>
      </w:r>
    </w:p>
    <w:p w14:paraId="7D29883F" w14:textId="036A50AA" w:rsidR="00703935" w:rsidRDefault="00D50C0E" w:rsidP="6FD071C7">
      <w:pPr>
        <w:spacing w:line="240" w:lineRule="auto"/>
        <w:contextualSpacing/>
        <w:rPr>
          <w:rFonts w:ascii="Arial" w:eastAsiaTheme="majorEastAsia" w:hAnsi="Arial" w:cs="Arial"/>
        </w:rPr>
      </w:pPr>
      <w:r w:rsidRPr="79D9862A">
        <w:rPr>
          <w:rFonts w:ascii="Arial" w:eastAsiaTheme="majorEastAsia" w:hAnsi="Arial" w:cs="Arial"/>
        </w:rPr>
        <w:t xml:space="preserve">package of support. </w:t>
      </w:r>
    </w:p>
    <w:p w14:paraId="7F13CDFD" w14:textId="77777777" w:rsidR="003D0E10" w:rsidRDefault="003D0E10" w:rsidP="6FD071C7">
      <w:pPr>
        <w:spacing w:line="240" w:lineRule="auto"/>
        <w:contextualSpacing/>
        <w:rPr>
          <w:rFonts w:ascii="Arial" w:eastAsiaTheme="majorEastAsia" w:hAnsi="Arial" w:cs="Arial"/>
        </w:rPr>
      </w:pPr>
    </w:p>
    <w:p w14:paraId="64D7AE58" w14:textId="38A684CB" w:rsidR="003D0E10" w:rsidRDefault="003D0E10" w:rsidP="6FD071C7">
      <w:pPr>
        <w:spacing w:line="240" w:lineRule="auto"/>
        <w:contextualSpacing/>
        <w:rPr>
          <w:rFonts w:ascii="Arial" w:eastAsiaTheme="majorEastAsia" w:hAnsi="Arial" w:cs="Arial"/>
        </w:rPr>
      </w:pPr>
      <w:r>
        <w:rPr>
          <w:rFonts w:ascii="Arial" w:eastAsiaTheme="majorEastAsia" w:hAnsi="Arial" w:cs="Arial"/>
        </w:rPr>
        <w:t xml:space="preserve">Further information about the scheme, including how to claim money from a grant, can be found on the </w:t>
      </w:r>
      <w:hyperlink r:id="rId21" w:history="1">
        <w:r w:rsidRPr="0036715B">
          <w:rPr>
            <w:rStyle w:val="Hyperlink"/>
            <w:rFonts w:ascii="Arial" w:eastAsiaTheme="majorEastAsia" w:hAnsi="Arial" w:cs="Arial"/>
          </w:rPr>
          <w:t>Scottish Government website</w:t>
        </w:r>
      </w:hyperlink>
      <w:r>
        <w:rPr>
          <w:rFonts w:ascii="Arial" w:eastAsiaTheme="majorEastAsia" w:hAnsi="Arial" w:cs="Arial"/>
        </w:rPr>
        <w:t xml:space="preserve">. </w:t>
      </w:r>
      <w:r w:rsidR="007858C1">
        <w:rPr>
          <w:rFonts w:ascii="Arial" w:eastAsiaTheme="majorEastAsia" w:hAnsi="Arial" w:cs="Arial"/>
        </w:rPr>
        <w:br/>
      </w:r>
    </w:p>
    <w:p w14:paraId="2070BC03" w14:textId="16215C2D" w:rsidR="79D9862A" w:rsidRDefault="79D9862A" w:rsidP="79D9862A">
      <w:pPr>
        <w:spacing w:line="240" w:lineRule="auto"/>
        <w:contextualSpacing/>
        <w:rPr>
          <w:rFonts w:ascii="Arial" w:eastAsiaTheme="majorEastAsia" w:hAnsi="Arial" w:cs="Arial"/>
          <w:sz w:val="18"/>
          <w:szCs w:val="18"/>
        </w:rPr>
      </w:pPr>
    </w:p>
    <w:p w14:paraId="0BC47E92" w14:textId="247B5FC4" w:rsidR="00DA0561" w:rsidRPr="00E417A0" w:rsidRDefault="00DA0561" w:rsidP="00CA6FE7">
      <w:pPr>
        <w:pStyle w:val="Heading2"/>
      </w:pPr>
      <w:bookmarkStart w:id="41" w:name="_Toc160102077"/>
      <w:r w:rsidRPr="00E417A0">
        <w:t>Roles a</w:t>
      </w:r>
      <w:r w:rsidR="00C93330" w:rsidRPr="00E417A0">
        <w:t>n</w:t>
      </w:r>
      <w:r w:rsidRPr="00E417A0">
        <w:t xml:space="preserve">d </w:t>
      </w:r>
      <w:r w:rsidR="00CA6FE7">
        <w:t>r</w:t>
      </w:r>
      <w:r w:rsidRPr="00E417A0">
        <w:t>esponsibilities</w:t>
      </w:r>
      <w:bookmarkEnd w:id="41"/>
    </w:p>
    <w:p w14:paraId="017F0702" w14:textId="77777777" w:rsidR="00AE79AF" w:rsidRDefault="00AE79AF" w:rsidP="007E5AC9">
      <w:pPr>
        <w:rPr>
          <w:rFonts w:ascii="Arial" w:hAnsi="Arial" w:cs="Arial"/>
          <w:b/>
          <w:bCs/>
        </w:rPr>
      </w:pPr>
    </w:p>
    <w:p w14:paraId="10C0E924" w14:textId="4BF7A4EA" w:rsidR="0039674D" w:rsidRDefault="39DA57EC" w:rsidP="00B41901">
      <w:pPr>
        <w:pStyle w:val="Heading3"/>
      </w:pPr>
      <w:bookmarkStart w:id="42" w:name="_Toc160102078"/>
      <w:r w:rsidRPr="6FD071C7">
        <w:t>You</w:t>
      </w:r>
      <w:r w:rsidR="000074D4">
        <w:t>r</w:t>
      </w:r>
      <w:r w:rsidR="003C40BE" w:rsidRPr="6FD071C7">
        <w:t xml:space="preserve"> </w:t>
      </w:r>
      <w:r w:rsidR="00CA6FE7">
        <w:t>r</w:t>
      </w:r>
      <w:r w:rsidR="003C40BE" w:rsidRPr="6FD071C7">
        <w:t xml:space="preserve">esponsibilities </w:t>
      </w:r>
      <w:r w:rsidR="000C2B0D">
        <w:t xml:space="preserve">as </w:t>
      </w:r>
      <w:r w:rsidR="007858C1">
        <w:t xml:space="preserve">a </w:t>
      </w:r>
      <w:r w:rsidR="00CA6FE7">
        <w:t>m</w:t>
      </w:r>
      <w:r w:rsidR="00BA0917">
        <w:t>anager</w:t>
      </w:r>
      <w:bookmarkEnd w:id="42"/>
    </w:p>
    <w:p w14:paraId="27E08582" w14:textId="7E5DFEB4" w:rsidR="003C40BE" w:rsidRPr="003704BC" w:rsidRDefault="39DA57EC" w:rsidP="007E5AC9">
      <w:pPr>
        <w:rPr>
          <w:rFonts w:ascii="Arial" w:hAnsi="Arial" w:cs="Arial"/>
        </w:rPr>
      </w:pPr>
      <w:r w:rsidRPr="79D9862A">
        <w:rPr>
          <w:rFonts w:ascii="Arial" w:hAnsi="Arial" w:cs="Arial"/>
        </w:rPr>
        <w:t>You</w:t>
      </w:r>
      <w:r w:rsidR="009C611E" w:rsidRPr="79D9862A">
        <w:rPr>
          <w:rFonts w:ascii="Arial" w:hAnsi="Arial" w:cs="Arial"/>
        </w:rPr>
        <w:t xml:space="preserve"> have </w:t>
      </w:r>
      <w:r w:rsidR="00896616" w:rsidRPr="79D9862A">
        <w:rPr>
          <w:rFonts w:ascii="Arial" w:hAnsi="Arial" w:cs="Arial"/>
        </w:rPr>
        <w:t>the</w:t>
      </w:r>
      <w:r w:rsidR="00D86D73" w:rsidRPr="79D9862A">
        <w:rPr>
          <w:rFonts w:ascii="Arial" w:hAnsi="Arial" w:cs="Arial"/>
        </w:rPr>
        <w:t xml:space="preserve"> </w:t>
      </w:r>
      <w:r w:rsidR="009C611E" w:rsidRPr="79D9862A">
        <w:rPr>
          <w:rFonts w:ascii="Arial" w:hAnsi="Arial" w:cs="Arial"/>
        </w:rPr>
        <w:t xml:space="preserve">responsibility </w:t>
      </w:r>
      <w:r w:rsidR="00D86D73" w:rsidRPr="79D9862A">
        <w:rPr>
          <w:rFonts w:ascii="Arial" w:hAnsi="Arial" w:cs="Arial"/>
        </w:rPr>
        <w:t xml:space="preserve">to </w:t>
      </w:r>
      <w:r w:rsidR="003A2F77" w:rsidRPr="79D9862A">
        <w:rPr>
          <w:rFonts w:ascii="Arial" w:hAnsi="Arial" w:cs="Arial"/>
        </w:rPr>
        <w:t xml:space="preserve">support </w:t>
      </w:r>
      <w:r w:rsidR="009030AC" w:rsidRPr="79D9862A">
        <w:rPr>
          <w:rFonts w:ascii="Arial" w:hAnsi="Arial" w:cs="Arial"/>
        </w:rPr>
        <w:t>colleagues’</w:t>
      </w:r>
      <w:r w:rsidR="00D86D73" w:rsidRPr="79D9862A">
        <w:rPr>
          <w:rFonts w:ascii="Arial" w:hAnsi="Arial" w:cs="Arial"/>
        </w:rPr>
        <w:t xml:space="preserve"> health and wellbeing</w:t>
      </w:r>
      <w:r w:rsidR="003A2F77" w:rsidRPr="79D9862A">
        <w:rPr>
          <w:rFonts w:ascii="Arial" w:hAnsi="Arial" w:cs="Arial"/>
        </w:rPr>
        <w:t xml:space="preserve"> in the workplace</w:t>
      </w:r>
      <w:r w:rsidR="00D86D73" w:rsidRPr="79D9862A">
        <w:rPr>
          <w:rFonts w:ascii="Arial" w:hAnsi="Arial" w:cs="Arial"/>
        </w:rPr>
        <w:t xml:space="preserve">. </w:t>
      </w:r>
      <w:r w:rsidR="00896616" w:rsidRPr="79D9862A">
        <w:rPr>
          <w:rFonts w:ascii="Arial" w:hAnsi="Arial" w:cs="Arial"/>
        </w:rPr>
        <w:t xml:space="preserve">Should </w:t>
      </w:r>
      <w:r w:rsidR="5CB95D6F" w:rsidRPr="79D9862A">
        <w:rPr>
          <w:rFonts w:ascii="Arial" w:hAnsi="Arial" w:cs="Arial"/>
        </w:rPr>
        <w:t>you</w:t>
      </w:r>
      <w:r w:rsidR="00896616" w:rsidRPr="79D9862A">
        <w:rPr>
          <w:rFonts w:ascii="Arial" w:hAnsi="Arial" w:cs="Arial"/>
        </w:rPr>
        <w:t xml:space="preserve"> become aware of a colleague with a disability, </w:t>
      </w:r>
      <w:r w:rsidR="682761E8" w:rsidRPr="79D9862A">
        <w:rPr>
          <w:rFonts w:ascii="Arial" w:hAnsi="Arial" w:cs="Arial"/>
        </w:rPr>
        <w:t xml:space="preserve">you </w:t>
      </w:r>
      <w:r w:rsidR="00896616" w:rsidRPr="79D9862A">
        <w:rPr>
          <w:rFonts w:ascii="Arial" w:hAnsi="Arial" w:cs="Arial"/>
        </w:rPr>
        <w:t xml:space="preserve">have the duty to protect them from any form of discrimination and begin to consider reasonable adjustments. </w:t>
      </w:r>
      <w:r w:rsidR="00D13971" w:rsidRPr="79D9862A">
        <w:rPr>
          <w:rFonts w:ascii="Arial" w:hAnsi="Arial" w:cs="Arial"/>
        </w:rPr>
        <w:t xml:space="preserve">Further </w:t>
      </w:r>
      <w:r w:rsidR="00D13971" w:rsidRPr="003704BC">
        <w:rPr>
          <w:rFonts w:ascii="Arial" w:hAnsi="Arial" w:cs="Arial"/>
        </w:rPr>
        <w:t xml:space="preserve">information on how to support </w:t>
      </w:r>
      <w:hyperlink r:id="rId22">
        <w:r w:rsidR="00052591" w:rsidRPr="003704BC">
          <w:rPr>
            <w:rStyle w:val="Hyperlink"/>
            <w:rFonts w:ascii="Arial" w:hAnsi="Arial" w:cs="Arial"/>
          </w:rPr>
          <w:t xml:space="preserve">colleague wellbeing </w:t>
        </w:r>
      </w:hyperlink>
      <w:r w:rsidR="00D13971" w:rsidRPr="003704BC">
        <w:rPr>
          <w:rFonts w:ascii="Arial" w:hAnsi="Arial" w:cs="Arial"/>
        </w:rPr>
        <w:t>is available on the Orb.</w:t>
      </w:r>
    </w:p>
    <w:p w14:paraId="161BE2FA" w14:textId="5F29885A" w:rsidR="00437824" w:rsidRDefault="00437824" w:rsidP="007E5AC9">
      <w:pPr>
        <w:rPr>
          <w:rFonts w:ascii="Arial" w:hAnsi="Arial" w:cs="Arial"/>
        </w:rPr>
      </w:pPr>
      <w:r w:rsidRPr="003704BC">
        <w:rPr>
          <w:rFonts w:ascii="Arial" w:hAnsi="Arial" w:cs="Arial"/>
        </w:rPr>
        <w:t>You should respond to reasonable adjustments requests quickly and inform the colleague of any delays.</w:t>
      </w:r>
    </w:p>
    <w:p w14:paraId="1CA7187C" w14:textId="6FC98072" w:rsidR="00975CD5" w:rsidRDefault="39DA57EC" w:rsidP="007E5AC9">
      <w:pPr>
        <w:rPr>
          <w:rFonts w:ascii="Arial" w:hAnsi="Arial" w:cs="Arial"/>
        </w:rPr>
      </w:pPr>
      <w:r w:rsidRPr="6FD071C7">
        <w:rPr>
          <w:rFonts w:ascii="Arial" w:hAnsi="Arial" w:cs="Arial"/>
        </w:rPr>
        <w:t>You</w:t>
      </w:r>
      <w:r w:rsidR="000A343A" w:rsidRPr="6FD071C7">
        <w:rPr>
          <w:rFonts w:ascii="Arial" w:hAnsi="Arial" w:cs="Arial"/>
        </w:rPr>
        <w:t xml:space="preserve"> should</w:t>
      </w:r>
      <w:r w:rsidR="00A308F2" w:rsidRPr="6FD071C7">
        <w:rPr>
          <w:rFonts w:ascii="Arial" w:hAnsi="Arial" w:cs="Arial"/>
        </w:rPr>
        <w:t xml:space="preserve"> </w:t>
      </w:r>
      <w:r w:rsidR="00206237" w:rsidRPr="6FD071C7">
        <w:rPr>
          <w:rFonts w:ascii="Arial" w:hAnsi="Arial" w:cs="Arial"/>
        </w:rPr>
        <w:t>collaborate</w:t>
      </w:r>
      <w:r w:rsidR="00975CD5" w:rsidRPr="6FD071C7">
        <w:rPr>
          <w:rFonts w:ascii="Arial" w:hAnsi="Arial" w:cs="Arial"/>
        </w:rPr>
        <w:t xml:space="preserve"> with colleagues to understand </w:t>
      </w:r>
      <w:r w:rsidR="00896616" w:rsidRPr="6FD071C7">
        <w:rPr>
          <w:rFonts w:ascii="Arial" w:hAnsi="Arial" w:cs="Arial"/>
        </w:rPr>
        <w:t>how their disability</w:t>
      </w:r>
      <w:r w:rsidR="00975CD5" w:rsidRPr="6FD071C7">
        <w:rPr>
          <w:rFonts w:ascii="Arial" w:hAnsi="Arial" w:cs="Arial"/>
        </w:rPr>
        <w:t xml:space="preserve"> </w:t>
      </w:r>
      <w:r w:rsidR="00746369" w:rsidRPr="6FD071C7">
        <w:rPr>
          <w:rFonts w:ascii="Arial" w:hAnsi="Arial" w:cs="Arial"/>
        </w:rPr>
        <w:t>impacts t</w:t>
      </w:r>
      <w:r w:rsidR="00403D86" w:rsidRPr="6FD071C7">
        <w:rPr>
          <w:rFonts w:ascii="Arial" w:hAnsi="Arial" w:cs="Arial"/>
        </w:rPr>
        <w:t>hem in the workplace</w:t>
      </w:r>
      <w:r w:rsidR="000A343A" w:rsidRPr="6FD071C7">
        <w:rPr>
          <w:rFonts w:ascii="Arial" w:hAnsi="Arial" w:cs="Arial"/>
        </w:rPr>
        <w:t xml:space="preserve"> by using the Health Adjustment Passport</w:t>
      </w:r>
      <w:r w:rsidR="00403D86" w:rsidRPr="6FD071C7">
        <w:rPr>
          <w:rFonts w:ascii="Arial" w:hAnsi="Arial" w:cs="Arial"/>
        </w:rPr>
        <w:t xml:space="preserve">. </w:t>
      </w:r>
      <w:r w:rsidRPr="6FD071C7">
        <w:rPr>
          <w:rFonts w:ascii="Arial" w:hAnsi="Arial" w:cs="Arial"/>
        </w:rPr>
        <w:t>You</w:t>
      </w:r>
      <w:r w:rsidR="00A308F2" w:rsidRPr="6FD071C7">
        <w:rPr>
          <w:rFonts w:ascii="Arial" w:hAnsi="Arial" w:cs="Arial"/>
        </w:rPr>
        <w:t xml:space="preserve"> should be empathetic of </w:t>
      </w:r>
      <w:r w:rsidR="002B194E">
        <w:rPr>
          <w:rFonts w:ascii="Arial" w:hAnsi="Arial" w:cs="Arial"/>
        </w:rPr>
        <w:t xml:space="preserve">the </w:t>
      </w:r>
      <w:r w:rsidR="00524BE4" w:rsidRPr="6FD071C7">
        <w:rPr>
          <w:rFonts w:ascii="Arial" w:hAnsi="Arial" w:cs="Arial"/>
        </w:rPr>
        <w:t>colleague’s</w:t>
      </w:r>
      <w:r w:rsidR="00A308F2" w:rsidRPr="6FD071C7">
        <w:rPr>
          <w:rFonts w:ascii="Arial" w:hAnsi="Arial" w:cs="Arial"/>
        </w:rPr>
        <w:t xml:space="preserve"> circumstances an</w:t>
      </w:r>
      <w:r w:rsidR="00524BE4" w:rsidRPr="6FD071C7">
        <w:rPr>
          <w:rFonts w:ascii="Arial" w:hAnsi="Arial" w:cs="Arial"/>
        </w:rPr>
        <w:t xml:space="preserve">d </w:t>
      </w:r>
      <w:r w:rsidR="000C12BD" w:rsidRPr="6FD071C7">
        <w:rPr>
          <w:rFonts w:ascii="Arial" w:hAnsi="Arial" w:cs="Arial"/>
        </w:rPr>
        <w:t>make sure</w:t>
      </w:r>
      <w:r w:rsidR="00524BE4" w:rsidRPr="6FD071C7">
        <w:rPr>
          <w:rFonts w:ascii="Arial" w:hAnsi="Arial" w:cs="Arial"/>
        </w:rPr>
        <w:t xml:space="preserve"> conversations are held in a safe and confidential space.</w:t>
      </w:r>
    </w:p>
    <w:p w14:paraId="31557A10" w14:textId="6FD707CA" w:rsidR="006B45B8" w:rsidRDefault="39DA57EC" w:rsidP="006B45B8">
      <w:pPr>
        <w:rPr>
          <w:rFonts w:ascii="Arial" w:hAnsi="Arial" w:cs="Arial"/>
        </w:rPr>
      </w:pPr>
      <w:r w:rsidRPr="6FD071C7">
        <w:rPr>
          <w:rFonts w:ascii="Arial" w:hAnsi="Arial" w:cs="Arial"/>
        </w:rPr>
        <w:t>You</w:t>
      </w:r>
      <w:r w:rsidR="006B45B8" w:rsidRPr="6FD071C7">
        <w:rPr>
          <w:rFonts w:ascii="Arial" w:hAnsi="Arial" w:cs="Arial"/>
        </w:rPr>
        <w:t xml:space="preserve"> should </w:t>
      </w:r>
      <w:r w:rsidR="00D36765">
        <w:rPr>
          <w:rFonts w:ascii="Arial" w:hAnsi="Arial" w:cs="Arial"/>
        </w:rPr>
        <w:t>make sure</w:t>
      </w:r>
      <w:r w:rsidR="006B45B8" w:rsidRPr="6FD071C7">
        <w:rPr>
          <w:rFonts w:ascii="Arial" w:hAnsi="Arial" w:cs="Arial"/>
        </w:rPr>
        <w:t xml:space="preserve"> that the relevant services are engaged to understand and support the application of reasonable adjustments, such as Occupational Health and Access to Work.</w:t>
      </w:r>
    </w:p>
    <w:p w14:paraId="67BDB2A1" w14:textId="0B9692B3" w:rsidR="00714A27" w:rsidRDefault="00714A27" w:rsidP="6FD071C7">
      <w:pPr>
        <w:rPr>
          <w:rFonts w:ascii="Arial" w:hAnsi="Arial" w:cs="Arial"/>
        </w:rPr>
      </w:pPr>
      <w:r w:rsidRPr="6FD071C7">
        <w:rPr>
          <w:rFonts w:ascii="Arial" w:hAnsi="Arial" w:cs="Arial"/>
        </w:rPr>
        <w:t>Whilst some adjustments are simple to implement,</w:t>
      </w:r>
      <w:r w:rsidR="00D61EBC" w:rsidRPr="6FD071C7">
        <w:rPr>
          <w:rFonts w:ascii="Arial" w:hAnsi="Arial" w:cs="Arial"/>
        </w:rPr>
        <w:t xml:space="preserve"> other adjustments may take longer to put in place. Therefore, </w:t>
      </w:r>
      <w:r w:rsidR="39DA57EC" w:rsidRPr="6FD071C7">
        <w:rPr>
          <w:rFonts w:ascii="Arial" w:hAnsi="Arial" w:cs="Arial"/>
        </w:rPr>
        <w:t>you</w:t>
      </w:r>
      <w:r w:rsidR="00D61EBC" w:rsidRPr="6FD071C7">
        <w:rPr>
          <w:rFonts w:ascii="Arial" w:hAnsi="Arial" w:cs="Arial"/>
        </w:rPr>
        <w:t xml:space="preserve"> should consider temporary adjustments to support colleagues</w:t>
      </w:r>
      <w:r w:rsidR="008420FB">
        <w:rPr>
          <w:rFonts w:ascii="Arial" w:hAnsi="Arial" w:cs="Arial"/>
        </w:rPr>
        <w:t xml:space="preserve"> where appropriate</w:t>
      </w:r>
      <w:r w:rsidR="00D61EBC" w:rsidRPr="6FD071C7">
        <w:rPr>
          <w:rFonts w:ascii="Arial" w:hAnsi="Arial" w:cs="Arial"/>
        </w:rPr>
        <w:t>.</w:t>
      </w:r>
    </w:p>
    <w:p w14:paraId="57673D20" w14:textId="78474688" w:rsidR="00843225" w:rsidRDefault="002B194E" w:rsidP="007E5AC9">
      <w:pPr>
        <w:rPr>
          <w:rFonts w:ascii="Arial" w:hAnsi="Arial" w:cs="Arial"/>
        </w:rPr>
      </w:pPr>
      <w:r>
        <w:rPr>
          <w:rFonts w:ascii="Arial" w:hAnsi="Arial" w:cs="Arial"/>
        </w:rPr>
        <w:lastRenderedPageBreak/>
        <w:t>Meeting the needs of the colleague might be challenging, so keep an open mind and be flexible when discussing options.</w:t>
      </w:r>
      <w:r w:rsidR="00FD1429">
        <w:rPr>
          <w:rFonts w:ascii="Arial" w:hAnsi="Arial" w:cs="Arial"/>
        </w:rPr>
        <w:t xml:space="preserve"> </w:t>
      </w:r>
      <w:r w:rsidR="00396870" w:rsidRPr="79D9862A">
        <w:rPr>
          <w:rFonts w:ascii="Arial" w:hAnsi="Arial" w:cs="Arial"/>
        </w:rPr>
        <w:t xml:space="preserve">Once an adjustment </w:t>
      </w:r>
      <w:r w:rsidR="00505557" w:rsidRPr="79D9862A">
        <w:rPr>
          <w:rFonts w:ascii="Arial" w:hAnsi="Arial" w:cs="Arial"/>
        </w:rPr>
        <w:t xml:space="preserve">is </w:t>
      </w:r>
      <w:r w:rsidR="00396870" w:rsidRPr="79D9862A">
        <w:rPr>
          <w:rFonts w:ascii="Arial" w:hAnsi="Arial" w:cs="Arial"/>
        </w:rPr>
        <w:t>implemented</w:t>
      </w:r>
      <w:r w:rsidR="00B44A98" w:rsidRPr="79D9862A">
        <w:rPr>
          <w:rFonts w:ascii="Arial" w:hAnsi="Arial" w:cs="Arial"/>
        </w:rPr>
        <w:t>,</w:t>
      </w:r>
      <w:r w:rsidR="00396870" w:rsidRPr="79D9862A">
        <w:rPr>
          <w:rFonts w:ascii="Arial" w:hAnsi="Arial" w:cs="Arial"/>
        </w:rPr>
        <w:t xml:space="preserve"> </w:t>
      </w:r>
      <w:r w:rsidR="39DA57EC" w:rsidRPr="79D9862A">
        <w:rPr>
          <w:rFonts w:ascii="Arial" w:hAnsi="Arial" w:cs="Arial"/>
        </w:rPr>
        <w:t>you</w:t>
      </w:r>
      <w:r w:rsidR="00396870" w:rsidRPr="79D9862A">
        <w:rPr>
          <w:rFonts w:ascii="Arial" w:hAnsi="Arial" w:cs="Arial"/>
        </w:rPr>
        <w:t xml:space="preserve"> have the responsibility to review the effectiveness of the</w:t>
      </w:r>
      <w:r w:rsidR="00D005F5" w:rsidRPr="79D9862A">
        <w:rPr>
          <w:rFonts w:ascii="Arial" w:hAnsi="Arial" w:cs="Arial"/>
        </w:rPr>
        <w:t xml:space="preserve"> adjustment</w:t>
      </w:r>
      <w:r w:rsidR="006B45B8" w:rsidRPr="79D9862A">
        <w:rPr>
          <w:rFonts w:ascii="Arial" w:hAnsi="Arial" w:cs="Arial"/>
        </w:rPr>
        <w:t xml:space="preserve"> and meet with the colleague regularly</w:t>
      </w:r>
      <w:r w:rsidR="670FF0BA" w:rsidRPr="79D9862A">
        <w:rPr>
          <w:rFonts w:ascii="Arial" w:hAnsi="Arial" w:cs="Arial"/>
        </w:rPr>
        <w:t xml:space="preserve">. </w:t>
      </w:r>
    </w:p>
    <w:p w14:paraId="3A345FAF" w14:textId="09CF8281" w:rsidR="009457E7" w:rsidRDefault="009457E7" w:rsidP="00B41901">
      <w:pPr>
        <w:pStyle w:val="Heading3"/>
      </w:pPr>
      <w:bookmarkStart w:id="43" w:name="_Toc160102079"/>
      <w:r>
        <w:t>Colleagues</w:t>
      </w:r>
      <w:bookmarkEnd w:id="43"/>
    </w:p>
    <w:p w14:paraId="1AC5A170" w14:textId="0BC50AC4" w:rsidR="009457E7" w:rsidRDefault="00CF3E7D" w:rsidP="007E5AC9">
      <w:pPr>
        <w:rPr>
          <w:rFonts w:ascii="Arial" w:hAnsi="Arial" w:cs="Arial"/>
        </w:rPr>
      </w:pPr>
      <w:r w:rsidRPr="6FD071C7">
        <w:rPr>
          <w:rFonts w:ascii="Arial" w:hAnsi="Arial" w:cs="Arial"/>
        </w:rPr>
        <w:t>Colleagues who require reasonable adjustment</w:t>
      </w:r>
      <w:r w:rsidR="00FA782B" w:rsidRPr="6FD071C7">
        <w:rPr>
          <w:rFonts w:ascii="Arial" w:hAnsi="Arial" w:cs="Arial"/>
        </w:rPr>
        <w:t>s</w:t>
      </w:r>
      <w:r w:rsidRPr="6FD071C7">
        <w:rPr>
          <w:rFonts w:ascii="Arial" w:hAnsi="Arial" w:cs="Arial"/>
        </w:rPr>
        <w:t xml:space="preserve"> should </w:t>
      </w:r>
      <w:r w:rsidR="007C2381" w:rsidRPr="6FD071C7">
        <w:rPr>
          <w:rFonts w:ascii="Arial" w:hAnsi="Arial" w:cs="Arial"/>
        </w:rPr>
        <w:t xml:space="preserve">bring the request forward to </w:t>
      </w:r>
      <w:r w:rsidR="270F2481" w:rsidRPr="6FD071C7">
        <w:rPr>
          <w:rFonts w:ascii="Arial" w:hAnsi="Arial" w:cs="Arial"/>
        </w:rPr>
        <w:t xml:space="preserve">you </w:t>
      </w:r>
      <w:r w:rsidR="007C2381" w:rsidRPr="6FD071C7">
        <w:rPr>
          <w:rFonts w:ascii="Arial" w:hAnsi="Arial" w:cs="Arial"/>
        </w:rPr>
        <w:t>and be</w:t>
      </w:r>
      <w:r w:rsidRPr="6FD071C7">
        <w:rPr>
          <w:rFonts w:ascii="Arial" w:hAnsi="Arial" w:cs="Arial"/>
        </w:rPr>
        <w:t xml:space="preserve"> </w:t>
      </w:r>
      <w:r w:rsidR="00E72D7D" w:rsidRPr="6FD071C7">
        <w:rPr>
          <w:rFonts w:ascii="Arial" w:hAnsi="Arial" w:cs="Arial"/>
        </w:rPr>
        <w:t>willing</w:t>
      </w:r>
      <w:r w:rsidRPr="6FD071C7">
        <w:rPr>
          <w:rFonts w:ascii="Arial" w:hAnsi="Arial" w:cs="Arial"/>
        </w:rPr>
        <w:t xml:space="preserve"> to collaborate </w:t>
      </w:r>
      <w:r w:rsidR="007C2381" w:rsidRPr="6FD071C7">
        <w:rPr>
          <w:rFonts w:ascii="Arial" w:hAnsi="Arial" w:cs="Arial"/>
        </w:rPr>
        <w:t>to find an appropriate adjustment.</w:t>
      </w:r>
      <w:r w:rsidR="00602A93" w:rsidRPr="6FD071C7">
        <w:rPr>
          <w:rFonts w:ascii="Arial" w:hAnsi="Arial" w:cs="Arial"/>
        </w:rPr>
        <w:t xml:space="preserve"> Once the adjustment is in place, colleagues should keep management updated on </w:t>
      </w:r>
      <w:r w:rsidR="00EF2BBD">
        <w:rPr>
          <w:rFonts w:ascii="Arial" w:hAnsi="Arial" w:cs="Arial"/>
        </w:rPr>
        <w:t>its effectiveness</w:t>
      </w:r>
      <w:r w:rsidR="00602A93" w:rsidRPr="6FD071C7">
        <w:rPr>
          <w:rFonts w:ascii="Arial" w:hAnsi="Arial" w:cs="Arial"/>
        </w:rPr>
        <w:t>.</w:t>
      </w:r>
    </w:p>
    <w:p w14:paraId="1516716A" w14:textId="46411B5B" w:rsidR="00524BE4" w:rsidRDefault="00353237" w:rsidP="007E5AC9">
      <w:pPr>
        <w:rPr>
          <w:rFonts w:ascii="Arial" w:hAnsi="Arial" w:cs="Arial"/>
        </w:rPr>
      </w:pPr>
      <w:r>
        <w:rPr>
          <w:rFonts w:ascii="Arial" w:hAnsi="Arial" w:cs="Arial"/>
        </w:rPr>
        <w:t xml:space="preserve">To promote a disability-inclusive </w:t>
      </w:r>
      <w:r w:rsidR="00E827BC">
        <w:rPr>
          <w:rFonts w:ascii="Arial" w:hAnsi="Arial" w:cs="Arial"/>
        </w:rPr>
        <w:t xml:space="preserve">workplace </w:t>
      </w:r>
      <w:r>
        <w:rPr>
          <w:rFonts w:ascii="Arial" w:hAnsi="Arial" w:cs="Arial"/>
        </w:rPr>
        <w:t>culture</w:t>
      </w:r>
      <w:r w:rsidR="00EF2BBD">
        <w:rPr>
          <w:rFonts w:ascii="Arial" w:hAnsi="Arial" w:cs="Arial"/>
        </w:rPr>
        <w:t>,</w:t>
      </w:r>
      <w:r>
        <w:rPr>
          <w:rFonts w:ascii="Arial" w:hAnsi="Arial" w:cs="Arial"/>
        </w:rPr>
        <w:t xml:space="preserve"> </w:t>
      </w:r>
      <w:r w:rsidR="00E827BC">
        <w:rPr>
          <w:rFonts w:ascii="Arial" w:hAnsi="Arial" w:cs="Arial"/>
        </w:rPr>
        <w:t xml:space="preserve">all colleagues have a collective responsibility </w:t>
      </w:r>
      <w:r w:rsidR="005C2EEF">
        <w:rPr>
          <w:rFonts w:ascii="Arial" w:hAnsi="Arial" w:cs="Arial"/>
        </w:rPr>
        <w:t xml:space="preserve">to </w:t>
      </w:r>
      <w:r w:rsidR="0082743E">
        <w:rPr>
          <w:rFonts w:ascii="Arial" w:hAnsi="Arial" w:cs="Arial"/>
        </w:rPr>
        <w:t xml:space="preserve">respect </w:t>
      </w:r>
      <w:r w:rsidR="00C12C60">
        <w:rPr>
          <w:rFonts w:ascii="Arial" w:hAnsi="Arial" w:cs="Arial"/>
        </w:rPr>
        <w:t xml:space="preserve">and communicate with </w:t>
      </w:r>
      <w:r w:rsidR="0082743E">
        <w:rPr>
          <w:rFonts w:ascii="Arial" w:hAnsi="Arial" w:cs="Arial"/>
        </w:rPr>
        <w:t>each other</w:t>
      </w:r>
      <w:r w:rsidR="00C12C60">
        <w:rPr>
          <w:rFonts w:ascii="Arial" w:hAnsi="Arial" w:cs="Arial"/>
        </w:rPr>
        <w:t>. Colleagues should not judge or make assumptions a</w:t>
      </w:r>
      <w:r w:rsidR="0002645D">
        <w:rPr>
          <w:rFonts w:ascii="Arial" w:hAnsi="Arial" w:cs="Arial"/>
        </w:rPr>
        <w:t xml:space="preserve">bout people </w:t>
      </w:r>
      <w:r w:rsidR="00C12C60">
        <w:rPr>
          <w:rFonts w:ascii="Arial" w:hAnsi="Arial" w:cs="Arial"/>
        </w:rPr>
        <w:t xml:space="preserve">with disabilities and treat everyone as an individual. </w:t>
      </w:r>
    </w:p>
    <w:p w14:paraId="0EFCA2D4" w14:textId="07E60A45" w:rsidR="00C21FDE" w:rsidRPr="0023342F" w:rsidRDefault="0023342F" w:rsidP="00B41901">
      <w:pPr>
        <w:pStyle w:val="Heading3"/>
      </w:pPr>
      <w:bookmarkStart w:id="44" w:name="_Toc160102080"/>
      <w:r w:rsidRPr="0023342F">
        <w:t xml:space="preserve">Occupational </w:t>
      </w:r>
      <w:r w:rsidR="00CA6FE7">
        <w:t>H</w:t>
      </w:r>
      <w:r w:rsidRPr="0023342F">
        <w:t>ealth</w:t>
      </w:r>
      <w:bookmarkEnd w:id="44"/>
      <w:r w:rsidRPr="0023342F">
        <w:t xml:space="preserve"> </w:t>
      </w:r>
    </w:p>
    <w:p w14:paraId="7BEA05CF" w14:textId="77777777" w:rsidR="00817C54" w:rsidRDefault="003726FC" w:rsidP="6FD071C7">
      <w:pPr>
        <w:pStyle w:val="NormalWeb"/>
        <w:spacing w:before="0" w:beforeAutospacing="0" w:after="0" w:afterAutospacing="0"/>
        <w:rPr>
          <w:rFonts w:ascii="Arial" w:hAnsi="Arial" w:cs="Arial"/>
          <w:color w:val="0E101A"/>
          <w:sz w:val="22"/>
          <w:szCs w:val="22"/>
        </w:rPr>
      </w:pPr>
      <w:r w:rsidRPr="6FD071C7">
        <w:rPr>
          <w:rFonts w:ascii="Arial" w:hAnsi="Arial" w:cs="Arial"/>
          <w:color w:val="0E101A"/>
          <w:sz w:val="22"/>
          <w:szCs w:val="22"/>
        </w:rPr>
        <w:t>People Asset Management (PAM) is our occupational health provider, and their role is to provide recommendations and advice in more complex reasonable adjustment cases.</w:t>
      </w:r>
    </w:p>
    <w:p w14:paraId="4EC57979" w14:textId="77777777" w:rsidR="00817C54" w:rsidRDefault="00817C54" w:rsidP="6FD071C7">
      <w:pPr>
        <w:pStyle w:val="NormalWeb"/>
        <w:spacing w:before="0" w:beforeAutospacing="0" w:after="0" w:afterAutospacing="0"/>
        <w:rPr>
          <w:rFonts w:ascii="Arial" w:hAnsi="Arial" w:cs="Arial"/>
          <w:color w:val="0E101A"/>
          <w:sz w:val="22"/>
          <w:szCs w:val="22"/>
        </w:rPr>
      </w:pPr>
    </w:p>
    <w:p w14:paraId="4BBAF202" w14:textId="5AA66156" w:rsidR="00817C54" w:rsidRDefault="00817C54" w:rsidP="6FD071C7">
      <w:pPr>
        <w:pStyle w:val="NormalWeb"/>
        <w:spacing w:before="0" w:beforeAutospacing="0" w:after="0" w:afterAutospacing="0"/>
        <w:rPr>
          <w:rFonts w:ascii="Arial" w:hAnsi="Arial" w:cs="Arial"/>
          <w:color w:val="0E101A"/>
          <w:sz w:val="22"/>
          <w:szCs w:val="22"/>
        </w:rPr>
      </w:pPr>
      <w:r>
        <w:rPr>
          <w:rFonts w:ascii="Arial" w:hAnsi="Arial" w:cs="Arial"/>
          <w:color w:val="0E101A"/>
          <w:sz w:val="22"/>
          <w:szCs w:val="22"/>
        </w:rPr>
        <w:t>You may be alerted to a colleague’s requirement for adjustments through an individual disclosure, but you could also be informed by return of their pre-employment health check, conduct</w:t>
      </w:r>
      <w:r w:rsidR="00E417A0">
        <w:rPr>
          <w:rFonts w:ascii="Arial" w:hAnsi="Arial" w:cs="Arial"/>
          <w:color w:val="0E101A"/>
          <w:sz w:val="22"/>
          <w:szCs w:val="22"/>
        </w:rPr>
        <w:t>ed</w:t>
      </w:r>
      <w:r>
        <w:rPr>
          <w:rFonts w:ascii="Arial" w:hAnsi="Arial" w:cs="Arial"/>
          <w:color w:val="0E101A"/>
          <w:sz w:val="22"/>
          <w:szCs w:val="22"/>
        </w:rPr>
        <w:t xml:space="preserve"> by PAM.</w:t>
      </w:r>
    </w:p>
    <w:p w14:paraId="2E151E3A" w14:textId="77777777" w:rsidR="00817C54" w:rsidRDefault="00817C54" w:rsidP="6FD071C7">
      <w:pPr>
        <w:pStyle w:val="NormalWeb"/>
        <w:spacing w:before="0" w:beforeAutospacing="0" w:after="0" w:afterAutospacing="0"/>
        <w:rPr>
          <w:rFonts w:ascii="Arial" w:hAnsi="Arial" w:cs="Arial"/>
          <w:color w:val="0E101A"/>
          <w:sz w:val="22"/>
          <w:szCs w:val="22"/>
        </w:rPr>
      </w:pPr>
    </w:p>
    <w:p w14:paraId="083EA423" w14:textId="7B9C166C" w:rsidR="003726FC" w:rsidRPr="003726FC" w:rsidRDefault="003726FC" w:rsidP="6FD071C7">
      <w:pPr>
        <w:pStyle w:val="NormalWeb"/>
        <w:spacing w:before="0" w:beforeAutospacing="0" w:after="0" w:afterAutospacing="0"/>
        <w:rPr>
          <w:rFonts w:ascii="Arial" w:hAnsi="Arial" w:cs="Arial"/>
          <w:color w:val="0E101A"/>
          <w:sz w:val="22"/>
          <w:szCs w:val="22"/>
        </w:rPr>
      </w:pPr>
      <w:r w:rsidRPr="6FD071C7">
        <w:rPr>
          <w:rFonts w:ascii="Arial" w:hAnsi="Arial" w:cs="Arial"/>
          <w:color w:val="0E101A"/>
          <w:sz w:val="22"/>
          <w:szCs w:val="22"/>
        </w:rPr>
        <w:t xml:space="preserve">PAM should be contacted when </w:t>
      </w:r>
      <w:r w:rsidR="39DA57EC" w:rsidRPr="6FD071C7">
        <w:rPr>
          <w:rFonts w:ascii="Arial" w:hAnsi="Arial" w:cs="Arial"/>
          <w:color w:val="0E101A"/>
          <w:sz w:val="22"/>
          <w:szCs w:val="22"/>
        </w:rPr>
        <w:t>you</w:t>
      </w:r>
      <w:r w:rsidRPr="6FD071C7">
        <w:rPr>
          <w:rFonts w:ascii="Arial" w:hAnsi="Arial" w:cs="Arial"/>
          <w:color w:val="0E101A"/>
          <w:sz w:val="22"/>
          <w:szCs w:val="22"/>
        </w:rPr>
        <w:t xml:space="preserve"> have followed the formal reasonable adjustment process and have been unable to find a suitable adjustment for </w:t>
      </w:r>
      <w:r w:rsidR="000A2D08">
        <w:rPr>
          <w:rFonts w:ascii="Arial" w:hAnsi="Arial" w:cs="Arial"/>
          <w:color w:val="0E101A"/>
          <w:sz w:val="22"/>
          <w:szCs w:val="22"/>
        </w:rPr>
        <w:t xml:space="preserve">your </w:t>
      </w:r>
      <w:r w:rsidRPr="6FD071C7">
        <w:rPr>
          <w:rFonts w:ascii="Arial" w:hAnsi="Arial" w:cs="Arial"/>
          <w:color w:val="0E101A"/>
          <w:sz w:val="22"/>
          <w:szCs w:val="22"/>
        </w:rPr>
        <w:t>colleague. </w:t>
      </w:r>
    </w:p>
    <w:p w14:paraId="0BA9FA39" w14:textId="77777777" w:rsidR="003726FC" w:rsidRPr="003726FC" w:rsidRDefault="003726FC" w:rsidP="003726FC">
      <w:pPr>
        <w:pStyle w:val="NormalWeb"/>
        <w:spacing w:before="0" w:beforeAutospacing="0" w:after="0" w:afterAutospacing="0"/>
        <w:rPr>
          <w:rFonts w:ascii="Arial" w:hAnsi="Arial" w:cs="Arial"/>
          <w:color w:val="0E101A"/>
          <w:sz w:val="22"/>
          <w:szCs w:val="22"/>
        </w:rPr>
      </w:pPr>
    </w:p>
    <w:p w14:paraId="47FD8A9B" w14:textId="14080BA4" w:rsidR="003726FC" w:rsidRDefault="003726FC" w:rsidP="00CA6FE7">
      <w:pPr>
        <w:pStyle w:val="NormalWeb"/>
        <w:spacing w:before="0" w:beforeAutospacing="0" w:after="0" w:afterAutospacing="0"/>
        <w:rPr>
          <w:rFonts w:ascii="Arial" w:hAnsi="Arial" w:cs="Arial"/>
          <w:color w:val="0E101A"/>
          <w:sz w:val="22"/>
          <w:szCs w:val="22"/>
        </w:rPr>
      </w:pPr>
      <w:r w:rsidRPr="6FD071C7">
        <w:rPr>
          <w:rFonts w:ascii="Arial" w:hAnsi="Arial" w:cs="Arial"/>
          <w:color w:val="0E101A"/>
          <w:sz w:val="22"/>
          <w:szCs w:val="22"/>
        </w:rPr>
        <w:t xml:space="preserve">Before making a referral to PAM </w:t>
      </w:r>
      <w:r w:rsidR="39DA57EC" w:rsidRPr="6FD071C7">
        <w:rPr>
          <w:rFonts w:ascii="Arial" w:hAnsi="Arial" w:cs="Arial"/>
          <w:color w:val="0E101A"/>
          <w:sz w:val="22"/>
          <w:szCs w:val="22"/>
        </w:rPr>
        <w:t>you</w:t>
      </w:r>
      <w:r w:rsidRPr="6FD071C7">
        <w:rPr>
          <w:rFonts w:ascii="Arial" w:hAnsi="Arial" w:cs="Arial"/>
          <w:color w:val="0E101A"/>
          <w:sz w:val="22"/>
          <w:szCs w:val="22"/>
        </w:rPr>
        <w:t xml:space="preserve"> should read the </w:t>
      </w:r>
      <w:hyperlink r:id="rId23">
        <w:r w:rsidRPr="6FD071C7">
          <w:rPr>
            <w:rStyle w:val="Hyperlink"/>
            <w:rFonts w:ascii="Arial" w:hAnsi="Arial" w:cs="Arial"/>
            <w:color w:val="4A6EE0"/>
            <w:sz w:val="22"/>
            <w:szCs w:val="22"/>
          </w:rPr>
          <w:t>occupational health guidance </w:t>
        </w:r>
      </w:hyperlink>
      <w:r w:rsidRPr="6FD071C7">
        <w:rPr>
          <w:rFonts w:ascii="Arial" w:hAnsi="Arial" w:cs="Arial"/>
          <w:color w:val="0E101A"/>
          <w:sz w:val="22"/>
          <w:szCs w:val="22"/>
        </w:rPr>
        <w:t>on the Orb. </w:t>
      </w:r>
    </w:p>
    <w:p w14:paraId="5E48C7A1" w14:textId="77777777" w:rsidR="00CA6FE7" w:rsidRDefault="00CA6FE7" w:rsidP="00CA6FE7">
      <w:pPr>
        <w:pStyle w:val="NormalWeb"/>
        <w:spacing w:before="0" w:beforeAutospacing="0" w:after="0" w:afterAutospacing="0"/>
      </w:pPr>
    </w:p>
    <w:p w14:paraId="20030F6F" w14:textId="0CFD0C4B" w:rsidR="00C21FDE" w:rsidRDefault="00BA0917" w:rsidP="00B41901">
      <w:pPr>
        <w:pStyle w:val="Heading3"/>
      </w:pPr>
      <w:bookmarkStart w:id="45" w:name="_Toc160102081"/>
      <w:r>
        <w:t>Human Resources</w:t>
      </w:r>
      <w:bookmarkEnd w:id="45"/>
    </w:p>
    <w:p w14:paraId="53848D5D" w14:textId="4D9D2185" w:rsidR="00B71F53" w:rsidRPr="004F5E6F" w:rsidRDefault="00E82218" w:rsidP="007E5AC9">
      <w:pPr>
        <w:rPr>
          <w:rFonts w:ascii="Arial" w:hAnsi="Arial" w:cs="Arial"/>
        </w:rPr>
      </w:pPr>
      <w:r>
        <w:rPr>
          <w:rFonts w:ascii="Arial" w:hAnsi="Arial" w:cs="Arial"/>
        </w:rPr>
        <w:t>Human Resources</w:t>
      </w:r>
      <w:r w:rsidR="00FF2952" w:rsidRPr="004F5E6F">
        <w:rPr>
          <w:rFonts w:ascii="Arial" w:hAnsi="Arial" w:cs="Arial"/>
        </w:rPr>
        <w:t xml:space="preserve"> </w:t>
      </w:r>
      <w:r w:rsidR="001A2FF2" w:rsidRPr="004F5E6F">
        <w:rPr>
          <w:rFonts w:ascii="Arial" w:hAnsi="Arial" w:cs="Arial"/>
        </w:rPr>
        <w:t>are responsible for maintaining and updating the Reasonable Adjustments Guidance.</w:t>
      </w:r>
    </w:p>
    <w:p w14:paraId="06FD555F" w14:textId="3A0536F4" w:rsidR="004F0865" w:rsidRDefault="39DA57EC" w:rsidP="007E5AC9">
      <w:pPr>
        <w:rPr>
          <w:rFonts w:ascii="Arial" w:hAnsi="Arial" w:cs="Arial"/>
        </w:rPr>
      </w:pPr>
      <w:r w:rsidRPr="494247F7">
        <w:rPr>
          <w:rFonts w:ascii="Arial" w:hAnsi="Arial" w:cs="Arial"/>
        </w:rPr>
        <w:t>You</w:t>
      </w:r>
      <w:r w:rsidR="00CE76AC" w:rsidRPr="494247F7">
        <w:rPr>
          <w:rFonts w:ascii="Arial" w:hAnsi="Arial" w:cs="Arial"/>
        </w:rPr>
        <w:t xml:space="preserve"> may require HR support </w:t>
      </w:r>
      <w:r w:rsidR="00EA6D98" w:rsidRPr="494247F7">
        <w:rPr>
          <w:rFonts w:ascii="Arial" w:hAnsi="Arial" w:cs="Arial"/>
        </w:rPr>
        <w:t xml:space="preserve">and guidance </w:t>
      </w:r>
      <w:r w:rsidR="00CE76AC" w:rsidRPr="494247F7">
        <w:rPr>
          <w:rFonts w:ascii="Arial" w:hAnsi="Arial" w:cs="Arial"/>
        </w:rPr>
        <w:t xml:space="preserve">during the reasonable adjustment process and </w:t>
      </w:r>
      <w:r w:rsidR="00EA6D98" w:rsidRPr="494247F7">
        <w:rPr>
          <w:rFonts w:ascii="Arial" w:hAnsi="Arial" w:cs="Arial"/>
          <w:lang w:eastAsia="en-GB"/>
        </w:rPr>
        <w:t xml:space="preserve">should </w:t>
      </w:r>
      <w:r w:rsidR="00E815AC" w:rsidRPr="494247F7">
        <w:rPr>
          <w:rFonts w:ascii="Arial" w:hAnsi="Arial" w:cs="Arial"/>
          <w:lang w:eastAsia="en-GB"/>
        </w:rPr>
        <w:t xml:space="preserve">log </w:t>
      </w:r>
      <w:r w:rsidR="00266F1A" w:rsidRPr="494247F7">
        <w:rPr>
          <w:rFonts w:ascii="Arial" w:hAnsi="Arial" w:cs="Arial"/>
          <w:lang w:eastAsia="en-GB"/>
        </w:rPr>
        <w:t>i</w:t>
      </w:r>
      <w:r w:rsidR="007E5F08" w:rsidRPr="494247F7">
        <w:rPr>
          <w:rFonts w:ascii="Arial" w:hAnsi="Arial" w:cs="Arial"/>
          <w:lang w:eastAsia="en-GB"/>
        </w:rPr>
        <w:t>nto</w:t>
      </w:r>
      <w:r w:rsidR="00E815AC" w:rsidRPr="494247F7">
        <w:rPr>
          <w:rFonts w:ascii="Arial" w:hAnsi="Arial" w:cs="Arial"/>
          <w:lang w:eastAsia="en-GB"/>
        </w:rPr>
        <w:t xml:space="preserve"> </w:t>
      </w:r>
      <w:hyperlink r:id="rId24">
        <w:proofErr w:type="spellStart"/>
        <w:r w:rsidR="00134235" w:rsidRPr="494247F7">
          <w:rPr>
            <w:rStyle w:val="Hyperlink"/>
            <w:rFonts w:ascii="Arial" w:hAnsi="Arial" w:cs="Arial"/>
          </w:rPr>
          <w:t>askHR</w:t>
        </w:r>
        <w:proofErr w:type="spellEnd"/>
      </w:hyperlink>
      <w:r w:rsidR="00134235" w:rsidRPr="494247F7">
        <w:rPr>
          <w:rFonts w:ascii="Arial" w:hAnsi="Arial" w:cs="Arial"/>
        </w:rPr>
        <w:t xml:space="preserve"> via Halo to submit a ticket.</w:t>
      </w:r>
    </w:p>
    <w:p w14:paraId="65A50E7B" w14:textId="77777777" w:rsidR="004F0865" w:rsidRDefault="004F0865" w:rsidP="007E5AC9">
      <w:pPr>
        <w:rPr>
          <w:rFonts w:ascii="Arial" w:hAnsi="Arial" w:cs="Arial"/>
        </w:rPr>
      </w:pPr>
    </w:p>
    <w:p w14:paraId="5D066544" w14:textId="77777777" w:rsidR="00843225" w:rsidRDefault="00843225" w:rsidP="007E5AC9">
      <w:pPr>
        <w:rPr>
          <w:rFonts w:ascii="Arial" w:hAnsi="Arial" w:cs="Arial"/>
        </w:rPr>
      </w:pPr>
    </w:p>
    <w:p w14:paraId="298CA1B6" w14:textId="77777777" w:rsidR="00843225" w:rsidRDefault="00843225" w:rsidP="007E5AC9">
      <w:pPr>
        <w:rPr>
          <w:rFonts w:ascii="Arial" w:hAnsi="Arial" w:cs="Arial"/>
        </w:rPr>
      </w:pPr>
    </w:p>
    <w:p w14:paraId="7B9857D9" w14:textId="77777777" w:rsidR="00843225" w:rsidRDefault="00843225" w:rsidP="007E5AC9">
      <w:pPr>
        <w:rPr>
          <w:rFonts w:ascii="Arial" w:hAnsi="Arial" w:cs="Arial"/>
        </w:rPr>
      </w:pPr>
    </w:p>
    <w:p w14:paraId="295D7D4F" w14:textId="77777777" w:rsidR="00843225" w:rsidRDefault="00843225" w:rsidP="007E5AC9">
      <w:pPr>
        <w:rPr>
          <w:rFonts w:ascii="Arial" w:hAnsi="Arial" w:cs="Arial"/>
        </w:rPr>
      </w:pPr>
    </w:p>
    <w:p w14:paraId="4D052C69" w14:textId="77777777" w:rsidR="00C21FDE" w:rsidRDefault="00C21FDE" w:rsidP="007E5AC9">
      <w:pPr>
        <w:rPr>
          <w:rFonts w:ascii="Arial" w:hAnsi="Arial" w:cs="Arial"/>
        </w:rPr>
      </w:pPr>
    </w:p>
    <w:p w14:paraId="1587784C" w14:textId="77777777" w:rsidR="0076240B" w:rsidRDefault="0076240B" w:rsidP="007E5AC9">
      <w:pPr>
        <w:rPr>
          <w:rFonts w:ascii="Arial" w:hAnsi="Arial" w:cs="Arial"/>
        </w:rPr>
      </w:pPr>
    </w:p>
    <w:p w14:paraId="794C6F5E" w14:textId="77777777" w:rsidR="0076240B" w:rsidRDefault="0076240B" w:rsidP="007E5AC9">
      <w:pPr>
        <w:rPr>
          <w:rFonts w:ascii="Arial" w:hAnsi="Arial" w:cs="Arial"/>
        </w:rPr>
      </w:pPr>
    </w:p>
    <w:p w14:paraId="30913B7A" w14:textId="77777777" w:rsidR="0076240B" w:rsidRDefault="0076240B" w:rsidP="007E5AC9">
      <w:pPr>
        <w:rPr>
          <w:rFonts w:ascii="Arial" w:hAnsi="Arial" w:cs="Arial"/>
        </w:rPr>
      </w:pPr>
    </w:p>
    <w:p w14:paraId="056D4E12" w14:textId="77777777" w:rsidR="0076240B" w:rsidRDefault="0076240B" w:rsidP="007E5AC9">
      <w:pPr>
        <w:rPr>
          <w:rFonts w:ascii="Arial" w:hAnsi="Arial" w:cs="Arial"/>
        </w:rPr>
      </w:pPr>
    </w:p>
    <w:p w14:paraId="536069A5" w14:textId="5E5CA902" w:rsidR="00C21FDE" w:rsidRPr="005F6B77" w:rsidRDefault="00C21FDE" w:rsidP="005F6B77">
      <w:pPr>
        <w:pStyle w:val="Heading2"/>
      </w:pPr>
      <w:bookmarkStart w:id="46" w:name="_Toc160102082"/>
      <w:r w:rsidRPr="005F6B77">
        <w:lastRenderedPageBreak/>
        <w:t xml:space="preserve">Appendix </w:t>
      </w:r>
      <w:r w:rsidR="7FF26272" w:rsidRPr="005F6B77">
        <w:t>1</w:t>
      </w:r>
      <w:r w:rsidRPr="005F6B77">
        <w:t xml:space="preserve"> - </w:t>
      </w:r>
      <w:r w:rsidR="00DC7F92" w:rsidRPr="005F6B77">
        <w:t xml:space="preserve">Further </w:t>
      </w:r>
      <w:r w:rsidR="00CA6FE7" w:rsidRPr="005F6B77">
        <w:t>e</w:t>
      </w:r>
      <w:r w:rsidR="00DC7F92" w:rsidRPr="005F6B77">
        <w:t xml:space="preserve">xamples </w:t>
      </w:r>
      <w:r w:rsidR="00147EE8" w:rsidRPr="005F6B77">
        <w:t xml:space="preserve">of </w:t>
      </w:r>
      <w:r w:rsidR="00CA6FE7" w:rsidRPr="005F6B77">
        <w:t>r</w:t>
      </w:r>
      <w:r w:rsidR="00DC7F92" w:rsidRPr="005F6B77">
        <w:t xml:space="preserve">easonable </w:t>
      </w:r>
      <w:r w:rsidR="00CA6FE7" w:rsidRPr="005F6B77">
        <w:t>a</w:t>
      </w:r>
      <w:r w:rsidR="00DC7F92" w:rsidRPr="005F6B77">
        <w:t>djustments</w:t>
      </w:r>
      <w:bookmarkEnd w:id="46"/>
    </w:p>
    <w:p w14:paraId="68C6C17E" w14:textId="77777777" w:rsidR="00C21FDE" w:rsidRPr="00AA1F9F" w:rsidRDefault="00C21FDE" w:rsidP="007E5AC9">
      <w:pPr>
        <w:rPr>
          <w:rFonts w:ascii="Arial" w:hAnsi="Arial" w:cs="Arial"/>
        </w:rPr>
      </w:pPr>
    </w:p>
    <w:p w14:paraId="4929CD17" w14:textId="24394AC2" w:rsidR="0069142F" w:rsidRDefault="00A46A63" w:rsidP="007E5AC9">
      <w:pPr>
        <w:rPr>
          <w:rFonts w:ascii="Arial" w:hAnsi="Arial" w:cs="Arial"/>
        </w:rPr>
      </w:pPr>
      <w:r w:rsidRPr="79D9862A">
        <w:rPr>
          <w:rFonts w:ascii="Arial" w:hAnsi="Arial" w:cs="Arial"/>
        </w:rPr>
        <w:t xml:space="preserve">This </w:t>
      </w:r>
      <w:r w:rsidR="00B51EFF" w:rsidRPr="79D9862A">
        <w:rPr>
          <w:rFonts w:ascii="Arial" w:hAnsi="Arial" w:cs="Arial"/>
        </w:rPr>
        <w:t>following information provide</w:t>
      </w:r>
      <w:r w:rsidR="0004198A" w:rsidRPr="79D9862A">
        <w:rPr>
          <w:rFonts w:ascii="Arial" w:hAnsi="Arial" w:cs="Arial"/>
        </w:rPr>
        <w:t xml:space="preserve">s examples of common adjustments </w:t>
      </w:r>
      <w:r w:rsidR="39DA57EC" w:rsidRPr="79D9862A">
        <w:rPr>
          <w:rFonts w:ascii="Arial" w:hAnsi="Arial" w:cs="Arial"/>
        </w:rPr>
        <w:t>you</w:t>
      </w:r>
      <w:r w:rsidR="0004198A" w:rsidRPr="79D9862A">
        <w:rPr>
          <w:rFonts w:ascii="Arial" w:hAnsi="Arial" w:cs="Arial"/>
        </w:rPr>
        <w:t xml:space="preserve"> could make to support colleagues. However, this is not an</w:t>
      </w:r>
      <w:r w:rsidR="002E2B8A" w:rsidRPr="79D9862A">
        <w:rPr>
          <w:rFonts w:ascii="Arial" w:hAnsi="Arial" w:cs="Arial"/>
        </w:rPr>
        <w:t xml:space="preserve"> exhaustive </w:t>
      </w:r>
      <w:r w:rsidR="00E33193" w:rsidRPr="79D9862A">
        <w:rPr>
          <w:rFonts w:ascii="Arial" w:hAnsi="Arial" w:cs="Arial"/>
        </w:rPr>
        <w:t>list,</w:t>
      </w:r>
      <w:r w:rsidR="002E2B8A" w:rsidRPr="79D9862A">
        <w:rPr>
          <w:rFonts w:ascii="Arial" w:hAnsi="Arial" w:cs="Arial"/>
        </w:rPr>
        <w:t xml:space="preserve"> </w:t>
      </w:r>
      <w:r w:rsidR="0004198A" w:rsidRPr="79D9862A">
        <w:rPr>
          <w:rFonts w:ascii="Arial" w:hAnsi="Arial" w:cs="Arial"/>
        </w:rPr>
        <w:t xml:space="preserve">and </w:t>
      </w:r>
      <w:r w:rsidR="39DA57EC" w:rsidRPr="79D9862A">
        <w:rPr>
          <w:rFonts w:ascii="Arial" w:hAnsi="Arial" w:cs="Arial"/>
        </w:rPr>
        <w:t>you</w:t>
      </w:r>
      <w:r w:rsidR="002E2B8A" w:rsidRPr="79D9862A">
        <w:rPr>
          <w:rFonts w:ascii="Arial" w:hAnsi="Arial" w:cs="Arial"/>
        </w:rPr>
        <w:t xml:space="preserve"> should still consider</w:t>
      </w:r>
      <w:r w:rsidR="00F475E9" w:rsidRPr="79D9862A">
        <w:rPr>
          <w:rFonts w:ascii="Arial" w:hAnsi="Arial" w:cs="Arial"/>
        </w:rPr>
        <w:t xml:space="preserve"> making </w:t>
      </w:r>
      <w:r w:rsidR="0000426F">
        <w:rPr>
          <w:rFonts w:ascii="Arial" w:hAnsi="Arial" w:cs="Arial"/>
        </w:rPr>
        <w:t xml:space="preserve">reasonable </w:t>
      </w:r>
      <w:r w:rsidR="00F475E9" w:rsidRPr="79D9862A">
        <w:rPr>
          <w:rFonts w:ascii="Arial" w:hAnsi="Arial" w:cs="Arial"/>
        </w:rPr>
        <w:t>adjustments on a</w:t>
      </w:r>
      <w:r w:rsidR="0042735A" w:rsidRPr="79D9862A">
        <w:rPr>
          <w:rFonts w:ascii="Arial" w:hAnsi="Arial" w:cs="Arial"/>
        </w:rPr>
        <w:t>n</w:t>
      </w:r>
      <w:r w:rsidR="00F475E9" w:rsidRPr="79D9862A">
        <w:rPr>
          <w:rFonts w:ascii="Arial" w:hAnsi="Arial" w:cs="Arial"/>
        </w:rPr>
        <w:t xml:space="preserve"> individual basis</w:t>
      </w:r>
      <w:r w:rsidR="0004198A" w:rsidRPr="79D9862A">
        <w:rPr>
          <w:rFonts w:ascii="Arial" w:hAnsi="Arial" w:cs="Arial"/>
        </w:rPr>
        <w:t>.</w:t>
      </w:r>
    </w:p>
    <w:p w14:paraId="1E08459B" w14:textId="5F903B59" w:rsidR="0069142F" w:rsidRPr="005506ED" w:rsidRDefault="005506ED" w:rsidP="00B41901">
      <w:pPr>
        <w:pStyle w:val="Heading3"/>
      </w:pPr>
      <w:bookmarkStart w:id="47" w:name="_Toc160100235"/>
      <w:bookmarkStart w:id="48" w:name="_Toc160101056"/>
      <w:bookmarkStart w:id="49" w:name="_Toc160102083"/>
      <w:r w:rsidRPr="005506ED">
        <w:t xml:space="preserve">Examples of adjustments to support </w:t>
      </w:r>
      <w:r w:rsidR="00EA3336">
        <w:t xml:space="preserve">colleagues with </w:t>
      </w:r>
      <w:r w:rsidRPr="005506ED">
        <w:t xml:space="preserve">physical </w:t>
      </w:r>
      <w:r w:rsidR="00EA3336" w:rsidRPr="005506ED">
        <w:t>impairments</w:t>
      </w:r>
      <w:bookmarkEnd w:id="47"/>
      <w:bookmarkEnd w:id="48"/>
      <w:bookmarkEnd w:id="49"/>
      <w:r w:rsidRPr="005506ED">
        <w:t xml:space="preserve"> </w:t>
      </w:r>
    </w:p>
    <w:p w14:paraId="76211303" w14:textId="7D707038" w:rsidR="00824BD3" w:rsidRDefault="00824BD3" w:rsidP="00FF764C">
      <w:pPr>
        <w:pStyle w:val="ListParagraph"/>
        <w:numPr>
          <w:ilvl w:val="0"/>
          <w:numId w:val="10"/>
        </w:numPr>
        <w:rPr>
          <w:rFonts w:ascii="Arial" w:hAnsi="Arial" w:cs="Arial"/>
        </w:rPr>
      </w:pPr>
      <w:r w:rsidRPr="00824BD3">
        <w:rPr>
          <w:rFonts w:ascii="Arial" w:hAnsi="Arial" w:cs="Arial"/>
        </w:rPr>
        <w:t xml:space="preserve">Hold meetings or job interviews in accessible venues. For </w:t>
      </w:r>
      <w:r w:rsidR="001F0F4C" w:rsidRPr="00824BD3">
        <w:rPr>
          <w:rFonts w:ascii="Arial" w:hAnsi="Arial" w:cs="Arial"/>
        </w:rPr>
        <w:t>example,</w:t>
      </w:r>
      <w:r w:rsidRPr="00824BD3">
        <w:rPr>
          <w:rFonts w:ascii="Arial" w:hAnsi="Arial" w:cs="Arial"/>
        </w:rPr>
        <w:t xml:space="preserve"> you should ensure the venue has a ramp or is on the ground floor to support wheelchair users or those with mobility conditions.</w:t>
      </w:r>
    </w:p>
    <w:p w14:paraId="0A22A310" w14:textId="2CF13889" w:rsidR="00021E13" w:rsidRPr="001F0F4C" w:rsidRDefault="009A6B63" w:rsidP="001F0F4C">
      <w:pPr>
        <w:pStyle w:val="ListParagraph"/>
        <w:numPr>
          <w:ilvl w:val="0"/>
          <w:numId w:val="10"/>
        </w:numPr>
        <w:rPr>
          <w:rFonts w:ascii="Arial" w:hAnsi="Arial" w:cs="Arial"/>
        </w:rPr>
      </w:pPr>
      <w:r>
        <w:rPr>
          <w:rFonts w:ascii="Arial" w:hAnsi="Arial" w:cs="Arial"/>
        </w:rPr>
        <w:t xml:space="preserve">Consider online meetings instead of in-person </w:t>
      </w:r>
      <w:r w:rsidR="00B559FE">
        <w:rPr>
          <w:rFonts w:ascii="Arial" w:hAnsi="Arial" w:cs="Arial"/>
        </w:rPr>
        <w:t>meetings</w:t>
      </w:r>
      <w:r w:rsidR="001C0568">
        <w:rPr>
          <w:rFonts w:ascii="Arial" w:hAnsi="Arial" w:cs="Arial"/>
        </w:rPr>
        <w:t xml:space="preserve"> </w:t>
      </w:r>
      <w:r w:rsidR="0018515F">
        <w:rPr>
          <w:rFonts w:ascii="Arial" w:hAnsi="Arial" w:cs="Arial"/>
        </w:rPr>
        <w:t xml:space="preserve">depending on colleagues’ preferences and circumstances. </w:t>
      </w:r>
    </w:p>
    <w:p w14:paraId="50AF3BF2" w14:textId="4F048474" w:rsidR="00021E13" w:rsidRDefault="00D3116D" w:rsidP="00FF764C">
      <w:pPr>
        <w:pStyle w:val="ListParagraph"/>
        <w:numPr>
          <w:ilvl w:val="0"/>
          <w:numId w:val="10"/>
        </w:numPr>
        <w:rPr>
          <w:rFonts w:ascii="Arial" w:hAnsi="Arial" w:cs="Arial"/>
        </w:rPr>
      </w:pPr>
      <w:r>
        <w:rPr>
          <w:rFonts w:ascii="Arial" w:hAnsi="Arial" w:cs="Arial"/>
        </w:rPr>
        <w:t xml:space="preserve">Providing </w:t>
      </w:r>
      <w:r w:rsidR="00F53E1F">
        <w:rPr>
          <w:rFonts w:ascii="Arial" w:hAnsi="Arial" w:cs="Arial"/>
        </w:rPr>
        <w:t xml:space="preserve">a </w:t>
      </w:r>
      <w:r>
        <w:rPr>
          <w:rFonts w:ascii="Arial" w:hAnsi="Arial" w:cs="Arial"/>
        </w:rPr>
        <w:t>height-adjusted desk or adaptative office furniture</w:t>
      </w:r>
      <w:r w:rsidR="00F53E1F">
        <w:rPr>
          <w:rFonts w:ascii="Arial" w:hAnsi="Arial" w:cs="Arial"/>
        </w:rPr>
        <w:t>.</w:t>
      </w:r>
    </w:p>
    <w:p w14:paraId="2D2020B4" w14:textId="0963F82C" w:rsidR="007F2645" w:rsidRDefault="0005603E" w:rsidP="00FF764C">
      <w:pPr>
        <w:pStyle w:val="ListParagraph"/>
        <w:numPr>
          <w:ilvl w:val="0"/>
          <w:numId w:val="10"/>
        </w:numPr>
        <w:rPr>
          <w:rFonts w:ascii="Arial" w:hAnsi="Arial" w:cs="Arial"/>
        </w:rPr>
      </w:pPr>
      <w:r>
        <w:rPr>
          <w:rFonts w:ascii="Arial" w:hAnsi="Arial" w:cs="Arial"/>
        </w:rPr>
        <w:t xml:space="preserve">Risk assessments </w:t>
      </w:r>
      <w:r w:rsidR="006B6BC9">
        <w:rPr>
          <w:rFonts w:ascii="Arial" w:hAnsi="Arial" w:cs="Arial"/>
        </w:rPr>
        <w:t>for work activities</w:t>
      </w:r>
      <w:r w:rsidR="007545ED">
        <w:rPr>
          <w:rFonts w:ascii="Arial" w:hAnsi="Arial" w:cs="Arial"/>
        </w:rPr>
        <w:t xml:space="preserve"> </w:t>
      </w:r>
      <w:r w:rsidR="00E82D10">
        <w:rPr>
          <w:rFonts w:ascii="Arial" w:hAnsi="Arial" w:cs="Arial"/>
        </w:rPr>
        <w:t xml:space="preserve">to ensure risks to health, safety and wellbeing are </w:t>
      </w:r>
      <w:r w:rsidR="004E01AA">
        <w:rPr>
          <w:rFonts w:ascii="Arial" w:hAnsi="Arial" w:cs="Arial"/>
        </w:rPr>
        <w:t>reduced or controlled.</w:t>
      </w:r>
    </w:p>
    <w:p w14:paraId="615E06D8" w14:textId="3B41B341" w:rsidR="00EA3336" w:rsidRPr="00EA3336" w:rsidRDefault="00EA3336" w:rsidP="00B41901">
      <w:pPr>
        <w:pStyle w:val="Heading3"/>
      </w:pPr>
      <w:bookmarkStart w:id="50" w:name="_Toc160100236"/>
      <w:bookmarkStart w:id="51" w:name="_Toc160101057"/>
      <w:bookmarkStart w:id="52" w:name="_Toc160102084"/>
      <w:r w:rsidRPr="005506ED">
        <w:t xml:space="preserve">Examples of adjustments to support </w:t>
      </w:r>
      <w:r>
        <w:t>colleagues with sensory</w:t>
      </w:r>
      <w:r w:rsidRPr="005506ED">
        <w:t xml:space="preserve"> impairments</w:t>
      </w:r>
      <w:bookmarkEnd w:id="50"/>
      <w:bookmarkEnd w:id="51"/>
      <w:bookmarkEnd w:id="52"/>
    </w:p>
    <w:p w14:paraId="48FB35AD" w14:textId="0A750943" w:rsidR="0028570B" w:rsidRPr="003317B5" w:rsidRDefault="00E63BB2" w:rsidP="00CA6FE7">
      <w:pPr>
        <w:pStyle w:val="Heading4"/>
      </w:pPr>
      <w:r w:rsidRPr="6FD071C7">
        <w:t>Visual impairment</w:t>
      </w:r>
      <w:r w:rsidR="00C0180D" w:rsidRPr="6FD071C7">
        <w:t>s</w:t>
      </w:r>
      <w:r w:rsidR="00510CC0" w:rsidRPr="6FD071C7">
        <w:t xml:space="preserve"> </w:t>
      </w:r>
    </w:p>
    <w:p w14:paraId="416607D4" w14:textId="1B2C79E4" w:rsidR="003724B5" w:rsidRPr="00662176" w:rsidRDefault="003317B5" w:rsidP="00FF764C">
      <w:pPr>
        <w:pStyle w:val="ListParagraph"/>
        <w:numPr>
          <w:ilvl w:val="0"/>
          <w:numId w:val="12"/>
        </w:numPr>
        <w:spacing w:line="240" w:lineRule="auto"/>
        <w:rPr>
          <w:rFonts w:ascii="Arial" w:hAnsi="Arial" w:cs="Arial"/>
        </w:rPr>
      </w:pPr>
      <w:r w:rsidRPr="00662176">
        <w:rPr>
          <w:rFonts w:ascii="Arial" w:hAnsi="Arial" w:cs="Arial"/>
        </w:rPr>
        <w:t>Adjustments can be simple</w:t>
      </w:r>
      <w:r w:rsidR="006A6DD1" w:rsidRPr="00662176">
        <w:rPr>
          <w:rFonts w:ascii="Arial" w:hAnsi="Arial" w:cs="Arial"/>
        </w:rPr>
        <w:t xml:space="preserve">, such as standing within the field of sight for a person with </w:t>
      </w:r>
      <w:r w:rsidR="00AC64D1" w:rsidRPr="00662176">
        <w:rPr>
          <w:rFonts w:ascii="Arial" w:hAnsi="Arial" w:cs="Arial"/>
        </w:rPr>
        <w:t xml:space="preserve">a </w:t>
      </w:r>
      <w:r w:rsidR="00022EDC" w:rsidRPr="00662176">
        <w:rPr>
          <w:rFonts w:ascii="Arial" w:hAnsi="Arial" w:cs="Arial"/>
        </w:rPr>
        <w:t>visual impairment.</w:t>
      </w:r>
    </w:p>
    <w:p w14:paraId="357FA842" w14:textId="641743DA" w:rsidR="0028570B" w:rsidRPr="00662176" w:rsidRDefault="003724B5" w:rsidP="00FF764C">
      <w:pPr>
        <w:pStyle w:val="ListParagraph"/>
        <w:numPr>
          <w:ilvl w:val="0"/>
          <w:numId w:val="12"/>
        </w:numPr>
        <w:spacing w:line="240" w:lineRule="auto"/>
        <w:rPr>
          <w:rFonts w:ascii="Arial" w:hAnsi="Arial" w:cs="Arial"/>
          <w:color w:val="202124"/>
        </w:rPr>
      </w:pPr>
      <w:r w:rsidRPr="00662176">
        <w:rPr>
          <w:rFonts w:ascii="Arial" w:hAnsi="Arial" w:cs="Arial"/>
          <w:color w:val="202124"/>
        </w:rPr>
        <w:t xml:space="preserve">Providing equipment </w:t>
      </w:r>
      <w:r w:rsidR="00853C8E">
        <w:rPr>
          <w:rFonts w:ascii="Arial" w:hAnsi="Arial" w:cs="Arial"/>
          <w:color w:val="202124"/>
        </w:rPr>
        <w:t xml:space="preserve">to enlarge objects or text on screen </w:t>
      </w:r>
      <w:r w:rsidR="00022EDC" w:rsidRPr="00662176">
        <w:rPr>
          <w:rFonts w:ascii="Arial" w:hAnsi="Arial" w:cs="Arial"/>
          <w:color w:val="202124"/>
        </w:rPr>
        <w:t>e.g.,</w:t>
      </w:r>
      <w:r w:rsidRPr="00662176">
        <w:rPr>
          <w:rFonts w:ascii="Arial" w:hAnsi="Arial" w:cs="Arial"/>
          <w:color w:val="202124"/>
        </w:rPr>
        <w:t xml:space="preserve"> video </w:t>
      </w:r>
      <w:r w:rsidR="0050584F" w:rsidRPr="00662176">
        <w:rPr>
          <w:rFonts w:ascii="Arial" w:hAnsi="Arial" w:cs="Arial"/>
          <w:color w:val="202124"/>
        </w:rPr>
        <w:t>magnifier.</w:t>
      </w:r>
    </w:p>
    <w:p w14:paraId="2CDD1527" w14:textId="61E8E147" w:rsidR="0028570B" w:rsidRPr="00662176" w:rsidRDefault="003724B5" w:rsidP="00FF764C">
      <w:pPr>
        <w:pStyle w:val="ListParagraph"/>
        <w:numPr>
          <w:ilvl w:val="0"/>
          <w:numId w:val="12"/>
        </w:numPr>
        <w:spacing w:line="240" w:lineRule="auto"/>
        <w:rPr>
          <w:rFonts w:ascii="Arial" w:hAnsi="Arial" w:cs="Arial"/>
          <w:color w:val="202124"/>
        </w:rPr>
      </w:pPr>
      <w:r w:rsidRPr="00662176">
        <w:rPr>
          <w:rFonts w:ascii="Arial" w:hAnsi="Arial" w:cs="Arial"/>
          <w:color w:val="202124"/>
        </w:rPr>
        <w:t xml:space="preserve">Providing </w:t>
      </w:r>
      <w:r w:rsidR="00022EDC" w:rsidRPr="00662176">
        <w:rPr>
          <w:rFonts w:ascii="Arial" w:hAnsi="Arial" w:cs="Arial"/>
          <w:color w:val="202124"/>
        </w:rPr>
        <w:t xml:space="preserve">software </w:t>
      </w:r>
      <w:r w:rsidR="006B2270">
        <w:rPr>
          <w:rFonts w:ascii="Arial" w:hAnsi="Arial" w:cs="Arial"/>
          <w:color w:val="202124"/>
        </w:rPr>
        <w:t xml:space="preserve">that </w:t>
      </w:r>
      <w:r w:rsidR="00E66CD9">
        <w:rPr>
          <w:rFonts w:ascii="Arial" w:hAnsi="Arial" w:cs="Arial"/>
          <w:color w:val="202124"/>
        </w:rPr>
        <w:t>provides text to spe</w:t>
      </w:r>
      <w:r w:rsidR="00AC6F76">
        <w:rPr>
          <w:rFonts w:ascii="Arial" w:hAnsi="Arial" w:cs="Arial"/>
          <w:color w:val="202124"/>
        </w:rPr>
        <w:t xml:space="preserve">ech output </w:t>
      </w:r>
      <w:r w:rsidR="00022EDC" w:rsidRPr="00662176">
        <w:rPr>
          <w:rFonts w:ascii="Arial" w:hAnsi="Arial" w:cs="Arial"/>
          <w:color w:val="202124"/>
        </w:rPr>
        <w:t>e.g., ZoomText</w:t>
      </w:r>
      <w:r w:rsidRPr="00662176">
        <w:rPr>
          <w:rFonts w:ascii="Arial" w:hAnsi="Arial" w:cs="Arial"/>
          <w:color w:val="202124"/>
        </w:rPr>
        <w:t>/JAWS</w:t>
      </w:r>
      <w:r w:rsidR="006D0C57">
        <w:rPr>
          <w:rFonts w:ascii="Arial" w:hAnsi="Arial" w:cs="Arial"/>
          <w:color w:val="202124"/>
        </w:rPr>
        <w:t>.</w:t>
      </w:r>
    </w:p>
    <w:p w14:paraId="58E6A4B0" w14:textId="7050AC24" w:rsidR="003724B5" w:rsidRPr="00662176" w:rsidRDefault="003724B5" w:rsidP="00FF764C">
      <w:pPr>
        <w:pStyle w:val="ListParagraph"/>
        <w:numPr>
          <w:ilvl w:val="0"/>
          <w:numId w:val="12"/>
        </w:numPr>
        <w:spacing w:line="240" w:lineRule="auto"/>
        <w:rPr>
          <w:rFonts w:ascii="Arial" w:hAnsi="Arial" w:cs="Arial"/>
        </w:rPr>
      </w:pPr>
      <w:r w:rsidRPr="00662176">
        <w:rPr>
          <w:rFonts w:ascii="Arial" w:hAnsi="Arial" w:cs="Arial"/>
          <w:color w:val="202124"/>
        </w:rPr>
        <w:t xml:space="preserve">Changing the working environment </w:t>
      </w:r>
      <w:r w:rsidR="00022EDC" w:rsidRPr="00662176">
        <w:rPr>
          <w:rFonts w:ascii="Arial" w:hAnsi="Arial" w:cs="Arial"/>
          <w:color w:val="202124"/>
        </w:rPr>
        <w:t xml:space="preserve">e.g., </w:t>
      </w:r>
      <w:r w:rsidRPr="00662176">
        <w:rPr>
          <w:rFonts w:ascii="Arial" w:hAnsi="Arial" w:cs="Arial"/>
          <w:color w:val="202124"/>
        </w:rPr>
        <w:t>altering lighting levels</w:t>
      </w:r>
      <w:r w:rsidR="006D0C57">
        <w:rPr>
          <w:rFonts w:ascii="Arial" w:hAnsi="Arial" w:cs="Arial"/>
          <w:color w:val="202124"/>
        </w:rPr>
        <w:t>.</w:t>
      </w:r>
    </w:p>
    <w:p w14:paraId="1389831E" w14:textId="30F306BC" w:rsidR="00662176" w:rsidRPr="00C53B19" w:rsidRDefault="00C53B19" w:rsidP="00FF764C">
      <w:pPr>
        <w:pStyle w:val="ListParagraph"/>
        <w:numPr>
          <w:ilvl w:val="0"/>
          <w:numId w:val="12"/>
        </w:numPr>
        <w:spacing w:line="240" w:lineRule="auto"/>
        <w:rPr>
          <w:rFonts w:ascii="Arial" w:hAnsi="Arial" w:cs="Arial"/>
        </w:rPr>
      </w:pPr>
      <w:r>
        <w:rPr>
          <w:rFonts w:ascii="Arial" w:hAnsi="Arial" w:cs="Arial"/>
          <w:color w:val="202124"/>
        </w:rPr>
        <w:t>Providing a fixed desk location rather than hot desk.</w:t>
      </w:r>
    </w:p>
    <w:p w14:paraId="610D1790" w14:textId="6B987293" w:rsidR="00C53B19" w:rsidRPr="00C53B19" w:rsidRDefault="00C53B19" w:rsidP="00FF764C">
      <w:pPr>
        <w:pStyle w:val="ListParagraph"/>
        <w:numPr>
          <w:ilvl w:val="0"/>
          <w:numId w:val="12"/>
        </w:numPr>
        <w:spacing w:line="240" w:lineRule="auto"/>
        <w:rPr>
          <w:rFonts w:ascii="Arial" w:hAnsi="Arial" w:cs="Arial"/>
        </w:rPr>
      </w:pPr>
      <w:r>
        <w:rPr>
          <w:rFonts w:ascii="Arial" w:hAnsi="Arial" w:cs="Arial"/>
          <w:color w:val="202124"/>
        </w:rPr>
        <w:t>Provide a larger screen.</w:t>
      </w:r>
    </w:p>
    <w:p w14:paraId="2BD3E720" w14:textId="36410C5B" w:rsidR="00662176" w:rsidRPr="00C53B19" w:rsidRDefault="00C53B19" w:rsidP="00FF764C">
      <w:pPr>
        <w:pStyle w:val="ListParagraph"/>
        <w:numPr>
          <w:ilvl w:val="0"/>
          <w:numId w:val="12"/>
        </w:numPr>
        <w:spacing w:line="240" w:lineRule="auto"/>
        <w:rPr>
          <w:rFonts w:ascii="Arial" w:hAnsi="Arial" w:cs="Arial"/>
        </w:rPr>
      </w:pPr>
      <w:r>
        <w:rPr>
          <w:rFonts w:ascii="Arial" w:hAnsi="Arial" w:cs="Arial"/>
          <w:color w:val="202124"/>
        </w:rPr>
        <w:t>Provide a high visibility keyboard.</w:t>
      </w:r>
    </w:p>
    <w:p w14:paraId="019C1996" w14:textId="25852475" w:rsidR="003F12E9" w:rsidRPr="003317B5" w:rsidRDefault="00E63BB2" w:rsidP="00CA6FE7">
      <w:pPr>
        <w:pStyle w:val="Heading4"/>
      </w:pPr>
      <w:r w:rsidRPr="003317B5">
        <w:t>Hearing impairment</w:t>
      </w:r>
      <w:r w:rsidR="005F6FFD">
        <w:t>s</w:t>
      </w:r>
    </w:p>
    <w:p w14:paraId="572C489D" w14:textId="18EF6CA2" w:rsidR="007A5248" w:rsidRPr="00B47483" w:rsidRDefault="007A5248" w:rsidP="00FF764C">
      <w:pPr>
        <w:pStyle w:val="ListParagraph"/>
        <w:numPr>
          <w:ilvl w:val="0"/>
          <w:numId w:val="13"/>
        </w:numPr>
        <w:spacing w:after="0"/>
        <w:rPr>
          <w:rFonts w:ascii="Arial" w:hAnsi="Arial" w:cs="Arial"/>
        </w:rPr>
      </w:pPr>
      <w:r w:rsidRPr="00B47483">
        <w:rPr>
          <w:rFonts w:ascii="Arial" w:hAnsi="Arial" w:cs="Arial"/>
        </w:rPr>
        <w:t>Provide appropriate equipment for using the phone e.g.,</w:t>
      </w:r>
      <w:r w:rsidR="00D17C62" w:rsidRPr="00B47483">
        <w:rPr>
          <w:rFonts w:ascii="Arial" w:hAnsi="Arial" w:cs="Arial"/>
        </w:rPr>
        <w:t xml:space="preserve"> a phone that amplifies sound or a headset that works with their hearing aids.</w:t>
      </w:r>
    </w:p>
    <w:p w14:paraId="62B1BFC7" w14:textId="59CD0E25" w:rsidR="00D17C62" w:rsidRDefault="00680B32" w:rsidP="00FF764C">
      <w:pPr>
        <w:pStyle w:val="ListParagraph"/>
        <w:numPr>
          <w:ilvl w:val="0"/>
          <w:numId w:val="13"/>
        </w:numPr>
        <w:spacing w:after="0"/>
        <w:rPr>
          <w:rFonts w:ascii="Arial" w:hAnsi="Arial" w:cs="Arial"/>
        </w:rPr>
      </w:pPr>
      <w:r w:rsidRPr="00B47483">
        <w:rPr>
          <w:rFonts w:ascii="Arial" w:hAnsi="Arial" w:cs="Arial"/>
        </w:rPr>
        <w:t xml:space="preserve">Speak with colleagues with hearing impairments to understand </w:t>
      </w:r>
      <w:r w:rsidR="004B73D1" w:rsidRPr="00B47483">
        <w:rPr>
          <w:rFonts w:ascii="Arial" w:hAnsi="Arial" w:cs="Arial"/>
        </w:rPr>
        <w:t>their communication preferences</w:t>
      </w:r>
      <w:r w:rsidRPr="00B47483">
        <w:rPr>
          <w:rFonts w:ascii="Arial" w:hAnsi="Arial" w:cs="Arial"/>
        </w:rPr>
        <w:t xml:space="preserve">. For example, some </w:t>
      </w:r>
      <w:r w:rsidR="004B73D1" w:rsidRPr="00B47483">
        <w:rPr>
          <w:rFonts w:ascii="Arial" w:hAnsi="Arial" w:cs="Arial"/>
        </w:rPr>
        <w:t xml:space="preserve">people </w:t>
      </w:r>
      <w:r w:rsidR="00F87EBA">
        <w:rPr>
          <w:rFonts w:ascii="Arial" w:hAnsi="Arial" w:cs="Arial"/>
        </w:rPr>
        <w:t xml:space="preserve">who are deaf </w:t>
      </w:r>
      <w:r w:rsidR="004B73D1" w:rsidRPr="00B47483">
        <w:rPr>
          <w:rFonts w:ascii="Arial" w:hAnsi="Arial" w:cs="Arial"/>
        </w:rPr>
        <w:t>prefer to communicate with text or email rather than calls.</w:t>
      </w:r>
    </w:p>
    <w:p w14:paraId="1036D265" w14:textId="7BAF1942" w:rsidR="009A1699" w:rsidRPr="00B47483" w:rsidRDefault="009A1699" w:rsidP="00FF764C">
      <w:pPr>
        <w:pStyle w:val="ListParagraph"/>
        <w:numPr>
          <w:ilvl w:val="0"/>
          <w:numId w:val="13"/>
        </w:numPr>
        <w:spacing w:after="0"/>
        <w:rPr>
          <w:rFonts w:ascii="Arial" w:hAnsi="Arial" w:cs="Arial"/>
        </w:rPr>
      </w:pPr>
      <w:r w:rsidRPr="009A1699">
        <w:rPr>
          <w:rFonts w:ascii="Arial" w:hAnsi="Arial" w:cs="Arial"/>
        </w:rPr>
        <w:t>Create a good listening environment. For example, background noise can be challenging for people who use hearing aids or have cochlear implants, so consider quiet areas where they can work.</w:t>
      </w:r>
    </w:p>
    <w:p w14:paraId="6562E35F" w14:textId="77777777" w:rsidR="00C53B19" w:rsidRPr="00B47483" w:rsidRDefault="00281664" w:rsidP="00FF764C">
      <w:pPr>
        <w:pStyle w:val="ListParagraph"/>
        <w:numPr>
          <w:ilvl w:val="0"/>
          <w:numId w:val="13"/>
        </w:numPr>
        <w:spacing w:after="0"/>
        <w:rPr>
          <w:rFonts w:ascii="Arial" w:hAnsi="Arial" w:cs="Arial"/>
        </w:rPr>
      </w:pPr>
      <w:r w:rsidRPr="00B47483">
        <w:rPr>
          <w:rFonts w:ascii="Arial" w:hAnsi="Arial" w:cs="Arial"/>
        </w:rPr>
        <w:t xml:space="preserve">Make sure your face is clearly visible </w:t>
      </w:r>
      <w:r w:rsidR="009D68C0" w:rsidRPr="00B47483">
        <w:rPr>
          <w:rFonts w:ascii="Arial" w:hAnsi="Arial" w:cs="Arial"/>
        </w:rPr>
        <w:t>as this important for people who rely on lip reading.</w:t>
      </w:r>
    </w:p>
    <w:p w14:paraId="383D0363" w14:textId="5D96ED0D" w:rsidR="00383D96" w:rsidRPr="00B47483" w:rsidRDefault="009D68C0" w:rsidP="00FF764C">
      <w:pPr>
        <w:pStyle w:val="ListParagraph"/>
        <w:numPr>
          <w:ilvl w:val="0"/>
          <w:numId w:val="13"/>
        </w:numPr>
        <w:spacing w:after="0"/>
        <w:rPr>
          <w:rFonts w:ascii="Arial" w:hAnsi="Arial" w:cs="Arial"/>
        </w:rPr>
      </w:pPr>
      <w:r w:rsidRPr="00B47483">
        <w:rPr>
          <w:rFonts w:ascii="Arial" w:hAnsi="Arial" w:cs="Arial"/>
        </w:rPr>
        <w:t>Avoid talk</w:t>
      </w:r>
      <w:r w:rsidR="00383D96" w:rsidRPr="00B47483">
        <w:rPr>
          <w:rFonts w:ascii="Arial" w:hAnsi="Arial" w:cs="Arial"/>
        </w:rPr>
        <w:t xml:space="preserve">ing to a colleague </w:t>
      </w:r>
      <w:r w:rsidR="00F437A1">
        <w:rPr>
          <w:rFonts w:ascii="Arial" w:hAnsi="Arial" w:cs="Arial"/>
        </w:rPr>
        <w:t xml:space="preserve">who is deaf </w:t>
      </w:r>
      <w:r w:rsidR="00383D96" w:rsidRPr="00B47483">
        <w:rPr>
          <w:rFonts w:ascii="Arial" w:hAnsi="Arial" w:cs="Arial"/>
        </w:rPr>
        <w:t xml:space="preserve">with a window or bright light behind </w:t>
      </w:r>
      <w:r w:rsidR="00C85C45" w:rsidRPr="00B47483">
        <w:rPr>
          <w:rFonts w:ascii="Arial" w:hAnsi="Arial" w:cs="Arial"/>
        </w:rPr>
        <w:t>you.</w:t>
      </w:r>
    </w:p>
    <w:p w14:paraId="5E0706B1" w14:textId="2B00DEED" w:rsidR="007176AB" w:rsidRPr="00B47483" w:rsidRDefault="00F5758D" w:rsidP="00FF764C">
      <w:pPr>
        <w:pStyle w:val="ListParagraph"/>
        <w:numPr>
          <w:ilvl w:val="0"/>
          <w:numId w:val="13"/>
        </w:numPr>
        <w:spacing w:after="0"/>
        <w:rPr>
          <w:rFonts w:ascii="Arial" w:hAnsi="Arial" w:cs="Arial"/>
        </w:rPr>
      </w:pPr>
      <w:r w:rsidRPr="00B47483">
        <w:rPr>
          <w:rFonts w:ascii="Arial" w:hAnsi="Arial" w:cs="Arial"/>
        </w:rPr>
        <w:lastRenderedPageBreak/>
        <w:t xml:space="preserve">Remind your team to speak one at a time </w:t>
      </w:r>
      <w:r w:rsidR="00D74353" w:rsidRPr="00B47483">
        <w:rPr>
          <w:rFonts w:ascii="Arial" w:hAnsi="Arial" w:cs="Arial"/>
        </w:rPr>
        <w:t>as some people</w:t>
      </w:r>
      <w:r w:rsidR="00F437A1">
        <w:rPr>
          <w:rFonts w:ascii="Arial" w:hAnsi="Arial" w:cs="Arial"/>
        </w:rPr>
        <w:t xml:space="preserve"> who are deaf</w:t>
      </w:r>
      <w:r w:rsidR="00D74353" w:rsidRPr="00B47483">
        <w:rPr>
          <w:rFonts w:ascii="Arial" w:hAnsi="Arial" w:cs="Arial"/>
        </w:rPr>
        <w:t xml:space="preserve"> struggle</w:t>
      </w:r>
      <w:r w:rsidR="007176AB" w:rsidRPr="00B47483">
        <w:rPr>
          <w:rFonts w:ascii="Arial" w:hAnsi="Arial" w:cs="Arial"/>
        </w:rPr>
        <w:t xml:space="preserve"> to lip-read more than one person at a time.</w:t>
      </w:r>
    </w:p>
    <w:p w14:paraId="1C818E25" w14:textId="1D5747DC" w:rsidR="00CD46A3" w:rsidRPr="00B47483" w:rsidRDefault="00321CBF" w:rsidP="00FF764C">
      <w:pPr>
        <w:pStyle w:val="ListParagraph"/>
        <w:numPr>
          <w:ilvl w:val="0"/>
          <w:numId w:val="13"/>
        </w:numPr>
        <w:spacing w:after="0"/>
        <w:rPr>
          <w:rFonts w:ascii="Arial" w:hAnsi="Arial" w:cs="Arial"/>
        </w:rPr>
      </w:pPr>
      <w:r w:rsidRPr="00B47483">
        <w:rPr>
          <w:rFonts w:ascii="Arial" w:hAnsi="Arial" w:cs="Arial"/>
        </w:rPr>
        <w:t>Provide meeting materials e.g., PowerPoints in advance of a meeting.</w:t>
      </w:r>
    </w:p>
    <w:p w14:paraId="3347AB4E" w14:textId="38146AE7" w:rsidR="001C4F93" w:rsidRPr="00B47483" w:rsidRDefault="00933879" w:rsidP="00FF764C">
      <w:pPr>
        <w:pStyle w:val="ListParagraph"/>
        <w:numPr>
          <w:ilvl w:val="0"/>
          <w:numId w:val="13"/>
        </w:numPr>
        <w:spacing w:after="0"/>
        <w:rPr>
          <w:rFonts w:ascii="Arial" w:hAnsi="Arial" w:cs="Arial"/>
        </w:rPr>
      </w:pPr>
      <w:r w:rsidRPr="00B47483">
        <w:rPr>
          <w:rFonts w:ascii="Arial" w:hAnsi="Arial" w:cs="Arial"/>
        </w:rPr>
        <w:t xml:space="preserve">Consider the pace of meetings and include regular breaks and present information </w:t>
      </w:r>
      <w:r w:rsidR="00FA71C2" w:rsidRPr="00B47483">
        <w:rPr>
          <w:rFonts w:ascii="Arial" w:hAnsi="Arial" w:cs="Arial"/>
        </w:rPr>
        <w:t>visually.</w:t>
      </w:r>
    </w:p>
    <w:p w14:paraId="65E0F6BA" w14:textId="77777777" w:rsidR="007C7A7B" w:rsidRDefault="00FE099E" w:rsidP="00FF764C">
      <w:pPr>
        <w:pStyle w:val="ListParagraph"/>
        <w:numPr>
          <w:ilvl w:val="0"/>
          <w:numId w:val="13"/>
        </w:numPr>
        <w:spacing w:after="0"/>
        <w:rPr>
          <w:rFonts w:ascii="Arial" w:hAnsi="Arial" w:cs="Arial"/>
        </w:rPr>
      </w:pPr>
      <w:r w:rsidRPr="00B47483">
        <w:rPr>
          <w:rFonts w:ascii="Arial" w:hAnsi="Arial" w:cs="Arial"/>
        </w:rPr>
        <w:t xml:space="preserve">Book meetings in advance so that communication support can be booked e.g., </w:t>
      </w:r>
      <w:r w:rsidR="004A1F3B" w:rsidRPr="00B47483">
        <w:rPr>
          <w:rFonts w:ascii="Arial" w:hAnsi="Arial" w:cs="Arial"/>
        </w:rPr>
        <w:t xml:space="preserve">sign language interpreter. </w:t>
      </w:r>
    </w:p>
    <w:p w14:paraId="12D18C9C" w14:textId="77777777" w:rsidR="007C7A7B" w:rsidRDefault="007C7A7B" w:rsidP="007C7A7B">
      <w:pPr>
        <w:spacing w:after="0"/>
        <w:ind w:left="360"/>
        <w:rPr>
          <w:rFonts w:ascii="Arial" w:hAnsi="Arial" w:cs="Arial"/>
          <w:b/>
          <w:bCs/>
        </w:rPr>
      </w:pPr>
    </w:p>
    <w:p w14:paraId="401CFE15" w14:textId="5CDE9FB4" w:rsidR="007C7A7B" w:rsidRPr="007C7A7B" w:rsidRDefault="00D649D4" w:rsidP="00B41901">
      <w:pPr>
        <w:pStyle w:val="Heading3"/>
      </w:pPr>
      <w:bookmarkStart w:id="53" w:name="_Toc160100237"/>
      <w:bookmarkStart w:id="54" w:name="_Toc160101058"/>
      <w:bookmarkStart w:id="55" w:name="_Toc160102085"/>
      <w:r w:rsidRPr="007C7A7B">
        <w:t xml:space="preserve">Examples of adjustments to support colleagues with </w:t>
      </w:r>
      <w:r w:rsidR="001C4F93" w:rsidRPr="007C7A7B">
        <w:t>m</w:t>
      </w:r>
      <w:r w:rsidR="00A12EC2" w:rsidRPr="007C7A7B">
        <w:t>usculoskeletal disorders</w:t>
      </w:r>
      <w:bookmarkEnd w:id="53"/>
      <w:bookmarkEnd w:id="54"/>
      <w:bookmarkEnd w:id="55"/>
    </w:p>
    <w:p w14:paraId="37E954DE" w14:textId="4DFB6DC2" w:rsidR="00F31F53" w:rsidRPr="00FA74D5" w:rsidRDefault="00557167" w:rsidP="00FF764C">
      <w:pPr>
        <w:numPr>
          <w:ilvl w:val="0"/>
          <w:numId w:val="11"/>
        </w:numPr>
        <w:shd w:val="clear" w:color="auto" w:fill="FFFFFF"/>
        <w:spacing w:after="0" w:line="240" w:lineRule="auto"/>
        <w:jc w:val="both"/>
        <w:textAlignment w:val="baseline"/>
        <w:rPr>
          <w:rFonts w:ascii="Arial" w:hAnsi="Arial" w:cs="Arial"/>
        </w:rPr>
      </w:pPr>
      <w:r w:rsidRPr="00FA74D5">
        <w:rPr>
          <w:rFonts w:ascii="Arial" w:eastAsia="Times New Roman" w:hAnsi="Arial" w:cs="Arial"/>
          <w:color w:val="1A1F3E"/>
          <w:spacing w:val="3"/>
          <w:kern w:val="0"/>
          <w:bdr w:val="none" w:sz="0" w:space="0" w:color="auto" w:frame="1"/>
          <w:lang w:eastAsia="en-GB"/>
          <w14:ligatures w14:val="none"/>
        </w:rPr>
        <w:t>P</w:t>
      </w:r>
      <w:r w:rsidR="00F31F53" w:rsidRPr="00F31F53">
        <w:rPr>
          <w:rFonts w:ascii="Arial" w:eastAsia="Times New Roman" w:hAnsi="Arial" w:cs="Arial"/>
          <w:color w:val="1A1F3E"/>
          <w:spacing w:val="3"/>
          <w:kern w:val="0"/>
          <w:bdr w:val="none" w:sz="0" w:space="0" w:color="auto" w:frame="1"/>
          <w:lang w:eastAsia="en-GB"/>
          <w14:ligatures w14:val="none"/>
        </w:rPr>
        <w:t>rovide access to, and allow staff to attend, manual handling training courses</w:t>
      </w:r>
      <w:r w:rsidRPr="00FA74D5">
        <w:rPr>
          <w:rFonts w:ascii="Arial" w:eastAsia="Times New Roman" w:hAnsi="Arial" w:cs="Arial"/>
          <w:color w:val="1A1F3E"/>
          <w:spacing w:val="3"/>
          <w:kern w:val="0"/>
          <w:bdr w:val="none" w:sz="0" w:space="0" w:color="auto" w:frame="1"/>
          <w:lang w:eastAsia="en-GB"/>
          <w14:ligatures w14:val="none"/>
        </w:rPr>
        <w:t xml:space="preserve"> and refresher courses.</w:t>
      </w:r>
    </w:p>
    <w:p w14:paraId="27EE2B06" w14:textId="691F0A2B" w:rsidR="000118EC" w:rsidRPr="00FA74D5" w:rsidRDefault="0027700F" w:rsidP="00FF764C">
      <w:pPr>
        <w:numPr>
          <w:ilvl w:val="0"/>
          <w:numId w:val="11"/>
        </w:numPr>
        <w:shd w:val="clear" w:color="auto" w:fill="FFFFFF"/>
        <w:spacing w:after="0" w:line="240" w:lineRule="auto"/>
        <w:jc w:val="both"/>
        <w:textAlignment w:val="baseline"/>
        <w:rPr>
          <w:rFonts w:ascii="Arial" w:hAnsi="Arial" w:cs="Arial"/>
        </w:rPr>
      </w:pPr>
      <w:r w:rsidRPr="00FA74D5">
        <w:rPr>
          <w:rFonts w:ascii="Arial" w:hAnsi="Arial" w:cs="Arial"/>
        </w:rPr>
        <w:t xml:space="preserve">Allow flexibility when working on certain tasks e.g., </w:t>
      </w:r>
      <w:r w:rsidR="000118EC" w:rsidRPr="00FA74D5">
        <w:rPr>
          <w:rFonts w:ascii="Arial" w:hAnsi="Arial" w:cs="Arial"/>
        </w:rPr>
        <w:t xml:space="preserve">shortening the time spent on a task, rotating their tasks with </w:t>
      </w:r>
      <w:r w:rsidRPr="00FA74D5">
        <w:rPr>
          <w:rFonts w:ascii="Arial" w:hAnsi="Arial" w:cs="Arial"/>
        </w:rPr>
        <w:t>colleagues,</w:t>
      </w:r>
      <w:r w:rsidR="000118EC" w:rsidRPr="00FA74D5">
        <w:rPr>
          <w:rFonts w:ascii="Arial" w:hAnsi="Arial" w:cs="Arial"/>
        </w:rPr>
        <w:t xml:space="preserve"> and having short breaks.</w:t>
      </w:r>
    </w:p>
    <w:p w14:paraId="35E4C74F" w14:textId="7DAD5EAC" w:rsidR="00FA74D5" w:rsidRDefault="00FA74D5" w:rsidP="00FF764C">
      <w:pPr>
        <w:pStyle w:val="ListParagraph"/>
        <w:numPr>
          <w:ilvl w:val="0"/>
          <w:numId w:val="11"/>
        </w:numPr>
        <w:spacing w:line="240" w:lineRule="auto"/>
        <w:jc w:val="both"/>
        <w:rPr>
          <w:rFonts w:ascii="Arial" w:hAnsi="Arial" w:cs="Arial"/>
        </w:rPr>
      </w:pPr>
      <w:r w:rsidRPr="00506FBF">
        <w:rPr>
          <w:rFonts w:ascii="Arial" w:hAnsi="Arial" w:cs="Arial"/>
        </w:rPr>
        <w:t xml:space="preserve">Modifying workstations by completing </w:t>
      </w:r>
      <w:hyperlink r:id="rId25" w:history="1">
        <w:r w:rsidRPr="00506FBF">
          <w:rPr>
            <w:rStyle w:val="Hyperlink"/>
            <w:rFonts w:ascii="Arial" w:hAnsi="Arial" w:cs="Arial"/>
          </w:rPr>
          <w:t>DSE risk assessment</w:t>
        </w:r>
      </w:hyperlink>
      <w:r w:rsidRPr="00506FBF">
        <w:rPr>
          <w:rFonts w:ascii="Arial" w:hAnsi="Arial" w:cs="Arial"/>
        </w:rPr>
        <w:t xml:space="preserve">. </w:t>
      </w:r>
      <w:r w:rsidR="00506FBF" w:rsidRPr="00506FBF">
        <w:rPr>
          <w:rFonts w:ascii="Arial" w:hAnsi="Arial" w:cs="Arial"/>
        </w:rPr>
        <w:t>Ensuring that colleagues have access to ergonomic equipment and furniture is an effective way to support employees with musculoskeletal problems.</w:t>
      </w:r>
    </w:p>
    <w:p w14:paraId="46E2690A" w14:textId="7EB85DE4" w:rsidR="003C4F7C" w:rsidRPr="00D649D4" w:rsidRDefault="0021323E" w:rsidP="00FF764C">
      <w:pPr>
        <w:pStyle w:val="ListParagraph"/>
        <w:numPr>
          <w:ilvl w:val="0"/>
          <w:numId w:val="11"/>
        </w:numPr>
        <w:spacing w:line="240" w:lineRule="auto"/>
        <w:jc w:val="both"/>
        <w:rPr>
          <w:rFonts w:ascii="Arial" w:hAnsi="Arial" w:cs="Arial"/>
        </w:rPr>
      </w:pPr>
      <w:r w:rsidRPr="0021323E">
        <w:rPr>
          <w:rFonts w:ascii="Arial" w:hAnsi="Arial" w:cs="Arial"/>
        </w:rPr>
        <w:t>Reducing noise or temperature levels can help employees with musculoskeletal problems work more comfortably and reduce the risk of injury.</w:t>
      </w:r>
    </w:p>
    <w:p w14:paraId="058EC1E2" w14:textId="68019269" w:rsidR="00A12EC2" w:rsidRDefault="00D649D4" w:rsidP="00B41901">
      <w:pPr>
        <w:pStyle w:val="Heading3"/>
      </w:pPr>
      <w:bookmarkStart w:id="56" w:name="_Toc160100238"/>
      <w:bookmarkStart w:id="57" w:name="_Toc160101059"/>
      <w:bookmarkStart w:id="58" w:name="_Toc160102086"/>
      <w:r w:rsidRPr="005506ED">
        <w:t xml:space="preserve">Examples of adjustments to support </w:t>
      </w:r>
      <w:r>
        <w:t xml:space="preserve">colleagues with </w:t>
      </w:r>
      <w:r w:rsidR="009630E0">
        <w:t>me</w:t>
      </w:r>
      <w:r w:rsidR="00A84F96" w:rsidRPr="00D649D4">
        <w:t>nopause</w:t>
      </w:r>
      <w:bookmarkEnd w:id="56"/>
      <w:bookmarkEnd w:id="57"/>
      <w:bookmarkEnd w:id="58"/>
    </w:p>
    <w:p w14:paraId="04CA0683" w14:textId="4B0BD000" w:rsidR="00B139F6" w:rsidRDefault="00B139F6" w:rsidP="00FF764C">
      <w:pPr>
        <w:pStyle w:val="ListParagraph"/>
        <w:numPr>
          <w:ilvl w:val="0"/>
          <w:numId w:val="8"/>
        </w:numPr>
        <w:rPr>
          <w:rFonts w:ascii="Arial" w:hAnsi="Arial" w:cs="Arial"/>
        </w:rPr>
      </w:pPr>
      <w:r>
        <w:rPr>
          <w:rFonts w:ascii="Arial" w:hAnsi="Arial" w:cs="Arial"/>
        </w:rPr>
        <w:t>Flexibility with working hours, e.g., altering start and finish times, reducing hours, longer rest breaks, flexibility to attend medical appointments.</w:t>
      </w:r>
    </w:p>
    <w:p w14:paraId="2CDE4387" w14:textId="3FDF3067" w:rsidR="00B139F6" w:rsidRDefault="00641657" w:rsidP="00FF764C">
      <w:pPr>
        <w:pStyle w:val="ListParagraph"/>
        <w:numPr>
          <w:ilvl w:val="0"/>
          <w:numId w:val="8"/>
        </w:numPr>
        <w:rPr>
          <w:rFonts w:ascii="Arial" w:hAnsi="Arial" w:cs="Arial"/>
        </w:rPr>
      </w:pPr>
      <w:r>
        <w:rPr>
          <w:rFonts w:ascii="Arial" w:hAnsi="Arial" w:cs="Arial"/>
        </w:rPr>
        <w:t>Providing desk fans or moving workstation to a cooler part of the office</w:t>
      </w:r>
      <w:r w:rsidR="006D0C57">
        <w:rPr>
          <w:rFonts w:ascii="Arial" w:hAnsi="Arial" w:cs="Arial"/>
        </w:rPr>
        <w:t>.</w:t>
      </w:r>
    </w:p>
    <w:p w14:paraId="0699B2D4" w14:textId="43C346FF" w:rsidR="00641657" w:rsidRDefault="00641657" w:rsidP="00FF764C">
      <w:pPr>
        <w:pStyle w:val="ListParagraph"/>
        <w:numPr>
          <w:ilvl w:val="0"/>
          <w:numId w:val="8"/>
        </w:numPr>
        <w:rPr>
          <w:rFonts w:ascii="Arial" w:hAnsi="Arial" w:cs="Arial"/>
        </w:rPr>
      </w:pPr>
      <w:r>
        <w:rPr>
          <w:rFonts w:ascii="Arial" w:hAnsi="Arial" w:cs="Arial"/>
        </w:rPr>
        <w:t xml:space="preserve">Providing a different uniform </w:t>
      </w:r>
      <w:r w:rsidR="00A017FC">
        <w:rPr>
          <w:rFonts w:ascii="Arial" w:hAnsi="Arial" w:cs="Arial"/>
        </w:rPr>
        <w:t xml:space="preserve">if </w:t>
      </w:r>
      <w:r w:rsidR="009C21C9">
        <w:rPr>
          <w:rFonts w:ascii="Arial" w:hAnsi="Arial" w:cs="Arial"/>
        </w:rPr>
        <w:t xml:space="preserve">a </w:t>
      </w:r>
      <w:r w:rsidR="00A017FC">
        <w:rPr>
          <w:rFonts w:ascii="Arial" w:hAnsi="Arial" w:cs="Arial"/>
        </w:rPr>
        <w:t xml:space="preserve">colleague is experiencing hot </w:t>
      </w:r>
      <w:r w:rsidR="00D649D4">
        <w:rPr>
          <w:rFonts w:ascii="Arial" w:hAnsi="Arial" w:cs="Arial"/>
        </w:rPr>
        <w:t>flushes.</w:t>
      </w:r>
    </w:p>
    <w:p w14:paraId="1B4A6A4F" w14:textId="3279A7BB" w:rsidR="006D51C8" w:rsidRDefault="00956C6A" w:rsidP="00FF764C">
      <w:pPr>
        <w:pStyle w:val="ListParagraph"/>
        <w:numPr>
          <w:ilvl w:val="0"/>
          <w:numId w:val="8"/>
        </w:numPr>
        <w:rPr>
          <w:rFonts w:ascii="Arial" w:hAnsi="Arial" w:cs="Arial"/>
        </w:rPr>
      </w:pPr>
      <w:r>
        <w:rPr>
          <w:rFonts w:ascii="Arial" w:hAnsi="Arial" w:cs="Arial"/>
        </w:rPr>
        <w:t xml:space="preserve">Consider work from home opportunities </w:t>
      </w:r>
      <w:r w:rsidR="00615223">
        <w:rPr>
          <w:rFonts w:ascii="Arial" w:hAnsi="Arial" w:cs="Arial"/>
        </w:rPr>
        <w:t>if possible</w:t>
      </w:r>
      <w:r w:rsidR="00244B1C">
        <w:rPr>
          <w:rFonts w:ascii="Arial" w:hAnsi="Arial" w:cs="Arial"/>
        </w:rPr>
        <w:t>.</w:t>
      </w:r>
    </w:p>
    <w:p w14:paraId="3B133282" w14:textId="7A1886BE" w:rsidR="00817C54" w:rsidRPr="009630E0" w:rsidRDefault="00817C54" w:rsidP="00FF764C">
      <w:pPr>
        <w:pStyle w:val="ListParagraph"/>
        <w:numPr>
          <w:ilvl w:val="0"/>
          <w:numId w:val="8"/>
        </w:numPr>
        <w:rPr>
          <w:rFonts w:ascii="Arial" w:hAnsi="Arial" w:cs="Arial"/>
        </w:rPr>
      </w:pPr>
      <w:r>
        <w:rPr>
          <w:rFonts w:ascii="Arial" w:hAnsi="Arial" w:cs="Arial"/>
        </w:rPr>
        <w:t xml:space="preserve">Explore the </w:t>
      </w:r>
      <w:hyperlink r:id="rId26" w:history="1">
        <w:r w:rsidR="001F756F" w:rsidRPr="00391F84">
          <w:rPr>
            <w:rStyle w:val="Hyperlink"/>
            <w:rFonts w:ascii="Arial" w:hAnsi="Arial" w:cs="Arial"/>
          </w:rPr>
          <w:t>m</w:t>
        </w:r>
        <w:r w:rsidRPr="00391F84">
          <w:rPr>
            <w:rStyle w:val="Hyperlink"/>
            <w:rFonts w:ascii="Arial" w:hAnsi="Arial" w:cs="Arial"/>
          </w:rPr>
          <w:t>enopause guidance</w:t>
        </w:r>
      </w:hyperlink>
      <w:r>
        <w:rPr>
          <w:rFonts w:ascii="Arial" w:hAnsi="Arial" w:cs="Arial"/>
        </w:rPr>
        <w:t xml:space="preserve"> for further information. </w:t>
      </w:r>
    </w:p>
    <w:p w14:paraId="1AF0D74B" w14:textId="07509947" w:rsidR="001E5991" w:rsidRDefault="009630E0" w:rsidP="00B41901">
      <w:pPr>
        <w:pStyle w:val="Heading3"/>
      </w:pPr>
      <w:bookmarkStart w:id="59" w:name="_Toc160100239"/>
      <w:bookmarkStart w:id="60" w:name="_Toc160101060"/>
      <w:bookmarkStart w:id="61" w:name="_Toc160102087"/>
      <w:r w:rsidRPr="005506ED">
        <w:t xml:space="preserve">Examples of adjustments to support </w:t>
      </w:r>
      <w:r>
        <w:t xml:space="preserve">colleagues with </w:t>
      </w:r>
      <w:r w:rsidRPr="009630E0">
        <w:t>mental health</w:t>
      </w:r>
      <w:r w:rsidR="00CF0E45">
        <w:t xml:space="preserve"> conditions</w:t>
      </w:r>
      <w:bookmarkEnd w:id="59"/>
      <w:bookmarkEnd w:id="60"/>
      <w:bookmarkEnd w:id="61"/>
      <w:r w:rsidR="00CF0E45">
        <w:t xml:space="preserve"> </w:t>
      </w:r>
    </w:p>
    <w:p w14:paraId="5F5A095C" w14:textId="4F923C0D" w:rsidR="001E5991" w:rsidRDefault="00732C29" w:rsidP="00FF764C">
      <w:pPr>
        <w:pStyle w:val="ListParagraph"/>
        <w:numPr>
          <w:ilvl w:val="0"/>
          <w:numId w:val="8"/>
        </w:numPr>
        <w:rPr>
          <w:rFonts w:ascii="Arial" w:hAnsi="Arial" w:cs="Arial"/>
        </w:rPr>
      </w:pPr>
      <w:r>
        <w:rPr>
          <w:rFonts w:ascii="Arial" w:hAnsi="Arial" w:cs="Arial"/>
        </w:rPr>
        <w:t>Flexibility with working hours, e.g., altering start and finish times, reducing hours</w:t>
      </w:r>
      <w:r w:rsidR="001A4C24">
        <w:rPr>
          <w:rFonts w:ascii="Arial" w:hAnsi="Arial" w:cs="Arial"/>
        </w:rPr>
        <w:t>, longer rest breaks</w:t>
      </w:r>
      <w:r w:rsidR="00D56A7B">
        <w:rPr>
          <w:rFonts w:ascii="Arial" w:hAnsi="Arial" w:cs="Arial"/>
        </w:rPr>
        <w:t xml:space="preserve">, </w:t>
      </w:r>
      <w:r w:rsidR="0023691A">
        <w:rPr>
          <w:rFonts w:ascii="Arial" w:hAnsi="Arial" w:cs="Arial"/>
        </w:rPr>
        <w:t xml:space="preserve">flexibility to attend medical </w:t>
      </w:r>
      <w:r w:rsidR="009D16A4">
        <w:rPr>
          <w:rFonts w:ascii="Arial" w:hAnsi="Arial" w:cs="Arial"/>
        </w:rPr>
        <w:t>appointments.</w:t>
      </w:r>
    </w:p>
    <w:p w14:paraId="3F6A0099" w14:textId="0F5D3931" w:rsidR="0023691A" w:rsidRDefault="00A03BBA" w:rsidP="00FF764C">
      <w:pPr>
        <w:pStyle w:val="ListParagraph"/>
        <w:numPr>
          <w:ilvl w:val="0"/>
          <w:numId w:val="8"/>
        </w:numPr>
        <w:rPr>
          <w:rFonts w:ascii="Arial" w:hAnsi="Arial" w:cs="Arial"/>
        </w:rPr>
      </w:pPr>
      <w:r>
        <w:rPr>
          <w:rFonts w:ascii="Arial" w:hAnsi="Arial" w:cs="Arial"/>
        </w:rPr>
        <w:t xml:space="preserve">Provide the option to work from home if </w:t>
      </w:r>
      <w:r w:rsidR="009D16A4">
        <w:rPr>
          <w:rFonts w:ascii="Arial" w:hAnsi="Arial" w:cs="Arial"/>
        </w:rPr>
        <w:t>possible</w:t>
      </w:r>
      <w:r w:rsidR="006104E1">
        <w:rPr>
          <w:rFonts w:ascii="Arial" w:hAnsi="Arial" w:cs="Arial"/>
        </w:rPr>
        <w:t>.</w:t>
      </w:r>
    </w:p>
    <w:p w14:paraId="35C6FCA7" w14:textId="06E2E17E" w:rsidR="001825E1" w:rsidRDefault="001825E1" w:rsidP="00FF764C">
      <w:pPr>
        <w:pStyle w:val="ListParagraph"/>
        <w:numPr>
          <w:ilvl w:val="0"/>
          <w:numId w:val="8"/>
        </w:numPr>
        <w:rPr>
          <w:rFonts w:ascii="Arial" w:hAnsi="Arial" w:cs="Arial"/>
        </w:rPr>
      </w:pPr>
      <w:r>
        <w:rPr>
          <w:rFonts w:ascii="Arial" w:hAnsi="Arial" w:cs="Arial"/>
        </w:rPr>
        <w:t>Reduce workload and support colleague</w:t>
      </w:r>
      <w:r w:rsidR="009630E0">
        <w:rPr>
          <w:rFonts w:ascii="Arial" w:hAnsi="Arial" w:cs="Arial"/>
        </w:rPr>
        <w:t xml:space="preserve">s </w:t>
      </w:r>
      <w:r>
        <w:rPr>
          <w:rFonts w:ascii="Arial" w:hAnsi="Arial" w:cs="Arial"/>
        </w:rPr>
        <w:t>in prioritising important tasks</w:t>
      </w:r>
      <w:r w:rsidR="006104E1">
        <w:rPr>
          <w:rFonts w:ascii="Arial" w:hAnsi="Arial" w:cs="Arial"/>
        </w:rPr>
        <w:t>.</w:t>
      </w:r>
    </w:p>
    <w:p w14:paraId="3807A377" w14:textId="2BD3AF9C" w:rsidR="001825E1" w:rsidRDefault="001947D6" w:rsidP="00FF764C">
      <w:pPr>
        <w:pStyle w:val="ListParagraph"/>
        <w:numPr>
          <w:ilvl w:val="0"/>
          <w:numId w:val="8"/>
        </w:numPr>
        <w:rPr>
          <w:rFonts w:ascii="Arial" w:hAnsi="Arial" w:cs="Arial"/>
        </w:rPr>
      </w:pPr>
      <w:r>
        <w:rPr>
          <w:rFonts w:ascii="Arial" w:hAnsi="Arial" w:cs="Arial"/>
        </w:rPr>
        <w:t>Consider colleagues work environment e.g., noise levels</w:t>
      </w:r>
      <w:r w:rsidR="00100B5B">
        <w:rPr>
          <w:rFonts w:ascii="Arial" w:hAnsi="Arial" w:cs="Arial"/>
        </w:rPr>
        <w:t>, comfort</w:t>
      </w:r>
      <w:r w:rsidR="006104E1">
        <w:rPr>
          <w:rFonts w:ascii="Arial" w:hAnsi="Arial" w:cs="Arial"/>
        </w:rPr>
        <w:t xml:space="preserve">, </w:t>
      </w:r>
      <w:r w:rsidR="00734DF0">
        <w:rPr>
          <w:rFonts w:ascii="Arial" w:hAnsi="Arial" w:cs="Arial"/>
        </w:rPr>
        <w:t>quiet rest break area.</w:t>
      </w:r>
    </w:p>
    <w:p w14:paraId="2C11DC3D" w14:textId="28635663" w:rsidR="001947D6" w:rsidRDefault="008C6007" w:rsidP="00FF764C">
      <w:pPr>
        <w:pStyle w:val="ListParagraph"/>
        <w:numPr>
          <w:ilvl w:val="0"/>
          <w:numId w:val="8"/>
        </w:numPr>
        <w:rPr>
          <w:rFonts w:ascii="Arial" w:hAnsi="Arial" w:cs="Arial"/>
        </w:rPr>
      </w:pPr>
      <w:r>
        <w:rPr>
          <w:rFonts w:ascii="Arial" w:hAnsi="Arial" w:cs="Arial"/>
        </w:rPr>
        <w:t xml:space="preserve">Offer increased supervision </w:t>
      </w:r>
      <w:r w:rsidR="004346EC">
        <w:rPr>
          <w:rFonts w:ascii="Arial" w:hAnsi="Arial" w:cs="Arial"/>
        </w:rPr>
        <w:t xml:space="preserve">to </w:t>
      </w:r>
      <w:r w:rsidR="00F43522">
        <w:rPr>
          <w:rFonts w:ascii="Arial" w:hAnsi="Arial" w:cs="Arial"/>
        </w:rPr>
        <w:t>ensure</w:t>
      </w:r>
      <w:r w:rsidR="004346EC">
        <w:rPr>
          <w:rFonts w:ascii="Arial" w:hAnsi="Arial" w:cs="Arial"/>
        </w:rPr>
        <w:t xml:space="preserve"> colleagues feel more supported. However, it is important to let the colleague know the purpose of increased supervision</w:t>
      </w:r>
      <w:r w:rsidR="001B6D2E">
        <w:rPr>
          <w:rFonts w:ascii="Arial" w:hAnsi="Arial" w:cs="Arial"/>
        </w:rPr>
        <w:t xml:space="preserve"> is to offer </w:t>
      </w:r>
      <w:r w:rsidR="00A722AC">
        <w:rPr>
          <w:rFonts w:ascii="Arial" w:hAnsi="Arial" w:cs="Arial"/>
        </w:rPr>
        <w:t xml:space="preserve">further </w:t>
      </w:r>
      <w:r w:rsidR="001B6D2E">
        <w:rPr>
          <w:rFonts w:ascii="Arial" w:hAnsi="Arial" w:cs="Arial"/>
        </w:rPr>
        <w:t>suppo</w:t>
      </w:r>
      <w:r w:rsidR="000539D6">
        <w:rPr>
          <w:rFonts w:ascii="Arial" w:hAnsi="Arial" w:cs="Arial"/>
        </w:rPr>
        <w:t>rt and for no other reasons for example, performance issues.</w:t>
      </w:r>
    </w:p>
    <w:p w14:paraId="042E110C" w14:textId="582C9EB9" w:rsidR="00A722AC" w:rsidRDefault="00F533CB" w:rsidP="00FF764C">
      <w:pPr>
        <w:pStyle w:val="ListParagraph"/>
        <w:numPr>
          <w:ilvl w:val="0"/>
          <w:numId w:val="8"/>
        </w:numPr>
        <w:rPr>
          <w:rFonts w:ascii="Arial" w:hAnsi="Arial" w:cs="Arial"/>
        </w:rPr>
      </w:pPr>
      <w:r>
        <w:rPr>
          <w:rFonts w:ascii="Arial" w:hAnsi="Arial" w:cs="Arial"/>
        </w:rPr>
        <w:t xml:space="preserve">Consider mentors that could support </w:t>
      </w:r>
      <w:r w:rsidR="00172F36">
        <w:rPr>
          <w:rFonts w:ascii="Arial" w:hAnsi="Arial" w:cs="Arial"/>
        </w:rPr>
        <w:t xml:space="preserve">the </w:t>
      </w:r>
      <w:r>
        <w:rPr>
          <w:rFonts w:ascii="Arial" w:hAnsi="Arial" w:cs="Arial"/>
        </w:rPr>
        <w:t>colleague in the workplace with the</w:t>
      </w:r>
      <w:r w:rsidR="00172F36">
        <w:rPr>
          <w:rFonts w:ascii="Arial" w:hAnsi="Arial" w:cs="Arial"/>
        </w:rPr>
        <w:t xml:space="preserve">ir </w:t>
      </w:r>
      <w:r>
        <w:rPr>
          <w:rFonts w:ascii="Arial" w:hAnsi="Arial" w:cs="Arial"/>
        </w:rPr>
        <w:t>permission.</w:t>
      </w:r>
    </w:p>
    <w:p w14:paraId="58DE55A3" w14:textId="353B1EE6" w:rsidR="00613E73" w:rsidRPr="007C7A7B" w:rsidRDefault="006B3717" w:rsidP="00FF764C">
      <w:pPr>
        <w:pStyle w:val="ListParagraph"/>
        <w:numPr>
          <w:ilvl w:val="0"/>
          <w:numId w:val="8"/>
        </w:numPr>
        <w:rPr>
          <w:rFonts w:ascii="Arial" w:hAnsi="Arial" w:cs="Arial"/>
        </w:rPr>
      </w:pPr>
      <w:r>
        <w:rPr>
          <w:rFonts w:ascii="Arial" w:hAnsi="Arial" w:cs="Arial"/>
        </w:rPr>
        <w:t>Consider</w:t>
      </w:r>
      <w:r w:rsidR="00734DF0">
        <w:rPr>
          <w:rFonts w:ascii="Arial" w:hAnsi="Arial" w:cs="Arial"/>
        </w:rPr>
        <w:t xml:space="preserve"> a</w:t>
      </w:r>
      <w:r>
        <w:rPr>
          <w:rFonts w:ascii="Arial" w:hAnsi="Arial" w:cs="Arial"/>
        </w:rPr>
        <w:t xml:space="preserve"> p</w:t>
      </w:r>
      <w:r w:rsidR="008468CF">
        <w:rPr>
          <w:rFonts w:ascii="Arial" w:hAnsi="Arial" w:cs="Arial"/>
        </w:rPr>
        <w:t xml:space="preserve">hased return to work </w:t>
      </w:r>
      <w:r w:rsidR="0037553D">
        <w:rPr>
          <w:rFonts w:ascii="Arial" w:hAnsi="Arial" w:cs="Arial"/>
        </w:rPr>
        <w:t>to support colleagues</w:t>
      </w:r>
      <w:r w:rsidR="00F36653">
        <w:rPr>
          <w:rFonts w:ascii="Arial" w:hAnsi="Arial" w:cs="Arial"/>
        </w:rPr>
        <w:t xml:space="preserve"> settling back into the workplace. Further information can be found </w:t>
      </w:r>
      <w:r w:rsidR="00613E73">
        <w:rPr>
          <w:rFonts w:ascii="Arial" w:hAnsi="Arial" w:cs="Arial"/>
        </w:rPr>
        <w:t xml:space="preserve">in the </w:t>
      </w:r>
      <w:hyperlink r:id="rId27" w:history="1">
        <w:r w:rsidR="00613E73">
          <w:rPr>
            <w:rStyle w:val="Hyperlink"/>
            <w:rFonts w:ascii="Arial" w:hAnsi="Arial" w:cs="Arial"/>
          </w:rPr>
          <w:t xml:space="preserve">Sickness Absence Policy </w:t>
        </w:r>
      </w:hyperlink>
      <w:r w:rsidR="00734DF0">
        <w:rPr>
          <w:rFonts w:ascii="Arial" w:hAnsi="Arial" w:cs="Arial"/>
        </w:rPr>
        <w:t>.</w:t>
      </w:r>
    </w:p>
    <w:p w14:paraId="499BAFFB" w14:textId="71B83A5C" w:rsidR="00C21FDE" w:rsidRPr="00172F36" w:rsidRDefault="00D1154F" w:rsidP="00B41901">
      <w:pPr>
        <w:pStyle w:val="Heading3"/>
      </w:pPr>
      <w:bookmarkStart w:id="62" w:name="_Toc160100240"/>
      <w:bookmarkStart w:id="63" w:name="_Toc160101061"/>
      <w:bookmarkStart w:id="64" w:name="_Toc160102088"/>
      <w:r w:rsidRPr="005506ED">
        <w:t xml:space="preserve">Examples of adjustments to support </w:t>
      </w:r>
      <w:r>
        <w:t>colleagues with long</w:t>
      </w:r>
      <w:r w:rsidR="00975EEB" w:rsidRPr="00172F36">
        <w:t xml:space="preserve">-term health </w:t>
      </w:r>
      <w:r w:rsidR="006D51C8" w:rsidRPr="00172F36">
        <w:t xml:space="preserve">or chronic health </w:t>
      </w:r>
      <w:r w:rsidR="00975EEB" w:rsidRPr="00172F36">
        <w:t>conditions</w:t>
      </w:r>
      <w:bookmarkEnd w:id="62"/>
      <w:bookmarkEnd w:id="63"/>
      <w:bookmarkEnd w:id="64"/>
    </w:p>
    <w:p w14:paraId="172B137C" w14:textId="77777777" w:rsidR="00EC4C6E" w:rsidRDefault="00EC4C6E" w:rsidP="00FF764C">
      <w:pPr>
        <w:pStyle w:val="ListParagraph"/>
        <w:numPr>
          <w:ilvl w:val="0"/>
          <w:numId w:val="9"/>
        </w:numPr>
        <w:rPr>
          <w:rFonts w:ascii="Arial" w:hAnsi="Arial" w:cs="Arial"/>
        </w:rPr>
      </w:pPr>
      <w:r>
        <w:rPr>
          <w:rFonts w:ascii="Arial" w:hAnsi="Arial" w:cs="Arial"/>
        </w:rPr>
        <w:t xml:space="preserve">Consider a phased return to work to support colleagues settling back into the workplace. Further information can be found in the </w:t>
      </w:r>
      <w:hyperlink r:id="rId28" w:history="1">
        <w:r>
          <w:rPr>
            <w:rStyle w:val="Hyperlink"/>
            <w:rFonts w:ascii="Arial" w:hAnsi="Arial" w:cs="Arial"/>
          </w:rPr>
          <w:t xml:space="preserve">Sickness Absence Policy </w:t>
        </w:r>
      </w:hyperlink>
      <w:r>
        <w:rPr>
          <w:rFonts w:ascii="Arial" w:hAnsi="Arial" w:cs="Arial"/>
        </w:rPr>
        <w:t>.</w:t>
      </w:r>
    </w:p>
    <w:p w14:paraId="32AABE58" w14:textId="12B6B193" w:rsidR="00383D07" w:rsidRDefault="00383D07" w:rsidP="00FF764C">
      <w:pPr>
        <w:pStyle w:val="ListParagraph"/>
        <w:numPr>
          <w:ilvl w:val="0"/>
          <w:numId w:val="9"/>
        </w:numPr>
        <w:rPr>
          <w:rFonts w:ascii="Arial" w:hAnsi="Arial" w:cs="Arial"/>
        </w:rPr>
      </w:pPr>
      <w:r>
        <w:rPr>
          <w:rFonts w:ascii="Arial" w:hAnsi="Arial" w:cs="Arial"/>
        </w:rPr>
        <w:lastRenderedPageBreak/>
        <w:t xml:space="preserve">Making changes to a </w:t>
      </w:r>
      <w:r w:rsidR="00A167F0">
        <w:rPr>
          <w:rFonts w:ascii="Arial" w:hAnsi="Arial" w:cs="Arial"/>
        </w:rPr>
        <w:t>colleague’s</w:t>
      </w:r>
      <w:r>
        <w:rPr>
          <w:rFonts w:ascii="Arial" w:hAnsi="Arial" w:cs="Arial"/>
        </w:rPr>
        <w:t xml:space="preserve"> job </w:t>
      </w:r>
      <w:r w:rsidR="00553F70">
        <w:rPr>
          <w:rFonts w:ascii="Arial" w:hAnsi="Arial" w:cs="Arial"/>
        </w:rPr>
        <w:t>role,</w:t>
      </w:r>
      <w:r>
        <w:rPr>
          <w:rFonts w:ascii="Arial" w:hAnsi="Arial" w:cs="Arial"/>
        </w:rPr>
        <w:t xml:space="preserve"> if </w:t>
      </w:r>
      <w:r w:rsidR="00A167F0">
        <w:rPr>
          <w:rFonts w:ascii="Arial" w:hAnsi="Arial" w:cs="Arial"/>
        </w:rPr>
        <w:t>possible,</w:t>
      </w:r>
      <w:r w:rsidR="00996A05">
        <w:rPr>
          <w:rFonts w:ascii="Arial" w:hAnsi="Arial" w:cs="Arial"/>
        </w:rPr>
        <w:t xml:space="preserve"> e.g., changing responsibilities, </w:t>
      </w:r>
      <w:r w:rsidR="00903EE1">
        <w:rPr>
          <w:rFonts w:ascii="Arial" w:hAnsi="Arial" w:cs="Arial"/>
        </w:rPr>
        <w:t xml:space="preserve">decreasing </w:t>
      </w:r>
      <w:r w:rsidR="00D1154F">
        <w:rPr>
          <w:rFonts w:ascii="Arial" w:hAnsi="Arial" w:cs="Arial"/>
        </w:rPr>
        <w:t>workload,</w:t>
      </w:r>
      <w:r w:rsidR="0014432D">
        <w:rPr>
          <w:rFonts w:ascii="Arial" w:hAnsi="Arial" w:cs="Arial"/>
        </w:rPr>
        <w:t xml:space="preserve"> or extending deadlines for tasks</w:t>
      </w:r>
      <w:r w:rsidR="006D0C57">
        <w:rPr>
          <w:rFonts w:ascii="Arial" w:hAnsi="Arial" w:cs="Arial"/>
        </w:rPr>
        <w:t>.</w:t>
      </w:r>
    </w:p>
    <w:p w14:paraId="76AFCD6E" w14:textId="05C70A34" w:rsidR="0014432D" w:rsidRDefault="0014432D" w:rsidP="00FF764C">
      <w:pPr>
        <w:pStyle w:val="ListParagraph"/>
        <w:numPr>
          <w:ilvl w:val="0"/>
          <w:numId w:val="9"/>
        </w:numPr>
        <w:rPr>
          <w:rFonts w:ascii="Arial" w:hAnsi="Arial" w:cs="Arial"/>
        </w:rPr>
      </w:pPr>
      <w:r>
        <w:rPr>
          <w:rFonts w:ascii="Arial" w:hAnsi="Arial" w:cs="Arial"/>
        </w:rPr>
        <w:t>Improving access to the workplace</w:t>
      </w:r>
      <w:r w:rsidR="00881478">
        <w:rPr>
          <w:rFonts w:ascii="Arial" w:hAnsi="Arial" w:cs="Arial"/>
        </w:rPr>
        <w:t xml:space="preserve"> e.g., ramps, bathroom modifications</w:t>
      </w:r>
      <w:r w:rsidR="006D0C57">
        <w:rPr>
          <w:rFonts w:ascii="Arial" w:hAnsi="Arial" w:cs="Arial"/>
        </w:rPr>
        <w:t>.</w:t>
      </w:r>
      <w:r w:rsidR="00881478">
        <w:rPr>
          <w:rFonts w:ascii="Arial" w:hAnsi="Arial" w:cs="Arial"/>
        </w:rPr>
        <w:t xml:space="preserve"> </w:t>
      </w:r>
    </w:p>
    <w:p w14:paraId="5FF4E0D9" w14:textId="09ED6883" w:rsidR="00C21FDE" w:rsidRDefault="0014432D" w:rsidP="00FF764C">
      <w:pPr>
        <w:pStyle w:val="ListParagraph"/>
        <w:numPr>
          <w:ilvl w:val="0"/>
          <w:numId w:val="9"/>
        </w:numPr>
        <w:rPr>
          <w:rFonts w:ascii="Arial" w:hAnsi="Arial" w:cs="Arial"/>
        </w:rPr>
      </w:pPr>
      <w:r>
        <w:rPr>
          <w:rFonts w:ascii="Arial" w:hAnsi="Arial" w:cs="Arial"/>
        </w:rPr>
        <w:t xml:space="preserve">Modifying workstations </w:t>
      </w:r>
      <w:r w:rsidR="00F45E7D">
        <w:rPr>
          <w:rFonts w:ascii="Arial" w:hAnsi="Arial" w:cs="Arial"/>
        </w:rPr>
        <w:t xml:space="preserve">by completing </w:t>
      </w:r>
      <w:hyperlink r:id="rId29" w:history="1">
        <w:r w:rsidR="00F45E7D">
          <w:rPr>
            <w:rStyle w:val="Hyperlink"/>
            <w:rFonts w:ascii="Arial" w:hAnsi="Arial" w:cs="Arial"/>
          </w:rPr>
          <w:t>DSE risk assessment</w:t>
        </w:r>
      </w:hyperlink>
      <w:r w:rsidR="000816D9">
        <w:rPr>
          <w:rFonts w:ascii="Arial" w:hAnsi="Arial" w:cs="Arial"/>
        </w:rPr>
        <w:t>.</w:t>
      </w:r>
      <w:r w:rsidR="00573C5D">
        <w:rPr>
          <w:rFonts w:ascii="Arial" w:hAnsi="Arial" w:cs="Arial"/>
        </w:rPr>
        <w:t xml:space="preserve"> </w:t>
      </w:r>
    </w:p>
    <w:p w14:paraId="6BAF05F1" w14:textId="590D7769" w:rsidR="00573C5D" w:rsidRDefault="00573C5D" w:rsidP="00FF764C">
      <w:pPr>
        <w:pStyle w:val="ListParagraph"/>
        <w:numPr>
          <w:ilvl w:val="0"/>
          <w:numId w:val="9"/>
        </w:numPr>
        <w:rPr>
          <w:rFonts w:ascii="Arial" w:hAnsi="Arial" w:cs="Arial"/>
        </w:rPr>
      </w:pPr>
      <w:r>
        <w:rPr>
          <w:rFonts w:ascii="Arial" w:hAnsi="Arial" w:cs="Arial"/>
        </w:rPr>
        <w:t xml:space="preserve">Providing </w:t>
      </w:r>
      <w:r w:rsidR="00935C77">
        <w:rPr>
          <w:rFonts w:ascii="Arial" w:hAnsi="Arial" w:cs="Arial"/>
        </w:rPr>
        <w:t xml:space="preserve">a </w:t>
      </w:r>
      <w:r>
        <w:rPr>
          <w:rFonts w:ascii="Arial" w:hAnsi="Arial" w:cs="Arial"/>
        </w:rPr>
        <w:t>comfortable chair and rest support for colleagues with arthritis.</w:t>
      </w:r>
    </w:p>
    <w:p w14:paraId="5DEB25A4" w14:textId="18BC94E0" w:rsidR="000816D9" w:rsidRPr="000329A0" w:rsidRDefault="000816D9" w:rsidP="00FF764C">
      <w:pPr>
        <w:pStyle w:val="ListParagraph"/>
        <w:numPr>
          <w:ilvl w:val="0"/>
          <w:numId w:val="9"/>
        </w:numPr>
        <w:rPr>
          <w:rFonts w:ascii="Arial" w:hAnsi="Arial" w:cs="Arial"/>
        </w:rPr>
      </w:pPr>
      <w:r w:rsidRPr="000329A0">
        <w:rPr>
          <w:rFonts w:ascii="Arial" w:hAnsi="Arial" w:cs="Arial"/>
        </w:rPr>
        <w:t>Allowing paid time off work</w:t>
      </w:r>
      <w:r w:rsidR="000329A0" w:rsidRPr="000329A0">
        <w:rPr>
          <w:rFonts w:ascii="Arial" w:hAnsi="Arial" w:cs="Arial"/>
        </w:rPr>
        <w:t xml:space="preserve"> </w:t>
      </w:r>
      <w:r w:rsidR="004810F6">
        <w:rPr>
          <w:rFonts w:ascii="Arial" w:hAnsi="Arial" w:cs="Arial"/>
        </w:rPr>
        <w:t xml:space="preserve">for </w:t>
      </w:r>
      <w:r w:rsidR="000329A0" w:rsidRPr="00B47483">
        <w:rPr>
          <w:rFonts w:ascii="Arial" w:hAnsi="Arial" w:cs="Arial"/>
          <w:shd w:val="clear" w:color="auto" w:fill="FFFFFF"/>
        </w:rPr>
        <w:t>rehabilitation, appointments, assessment, or treatment.</w:t>
      </w:r>
    </w:p>
    <w:p w14:paraId="6750A711" w14:textId="26357459" w:rsidR="000329A0" w:rsidRDefault="00FB0860" w:rsidP="00FF764C">
      <w:pPr>
        <w:pStyle w:val="ListParagraph"/>
        <w:numPr>
          <w:ilvl w:val="0"/>
          <w:numId w:val="9"/>
        </w:numPr>
        <w:rPr>
          <w:rFonts w:ascii="Arial" w:hAnsi="Arial" w:cs="Arial"/>
        </w:rPr>
      </w:pPr>
      <w:r>
        <w:rPr>
          <w:rFonts w:ascii="Arial" w:hAnsi="Arial" w:cs="Arial"/>
        </w:rPr>
        <w:t xml:space="preserve">Allowing colleagues </w:t>
      </w:r>
      <w:r w:rsidR="00CD7DCF">
        <w:rPr>
          <w:rFonts w:ascii="Arial" w:hAnsi="Arial" w:cs="Arial"/>
        </w:rPr>
        <w:t xml:space="preserve">set breaks to take medications e.g., colleagues with diabetes may need breaks at set </w:t>
      </w:r>
      <w:r w:rsidR="00B367F0">
        <w:rPr>
          <w:rFonts w:ascii="Arial" w:hAnsi="Arial" w:cs="Arial"/>
        </w:rPr>
        <w:t>times</w:t>
      </w:r>
      <w:r w:rsidR="00CD7DCF">
        <w:rPr>
          <w:rFonts w:ascii="Arial" w:hAnsi="Arial" w:cs="Arial"/>
        </w:rPr>
        <w:t xml:space="preserve"> to keep on top of blood sugar </w:t>
      </w:r>
      <w:r w:rsidR="00553F70">
        <w:rPr>
          <w:rFonts w:ascii="Arial" w:hAnsi="Arial" w:cs="Arial"/>
        </w:rPr>
        <w:t>levels.</w:t>
      </w:r>
    </w:p>
    <w:p w14:paraId="2510FC13" w14:textId="09A70D2C" w:rsidR="00BD2C96" w:rsidRDefault="00FA314B" w:rsidP="00FF764C">
      <w:pPr>
        <w:pStyle w:val="ListParagraph"/>
        <w:numPr>
          <w:ilvl w:val="0"/>
          <w:numId w:val="9"/>
        </w:numPr>
        <w:rPr>
          <w:rFonts w:ascii="Arial" w:hAnsi="Arial" w:cs="Arial"/>
        </w:rPr>
      </w:pPr>
      <w:r>
        <w:rPr>
          <w:rFonts w:ascii="Arial" w:hAnsi="Arial" w:cs="Arial"/>
        </w:rPr>
        <w:t xml:space="preserve">Remind colleagues to avoid spraying aerosols for those with asthma. </w:t>
      </w:r>
    </w:p>
    <w:p w14:paraId="2C17275D" w14:textId="69AA1905" w:rsidR="00050835" w:rsidRDefault="00104C45" w:rsidP="00FF764C">
      <w:pPr>
        <w:pStyle w:val="ListParagraph"/>
        <w:numPr>
          <w:ilvl w:val="0"/>
          <w:numId w:val="9"/>
        </w:numPr>
        <w:rPr>
          <w:rFonts w:ascii="Arial" w:hAnsi="Arial" w:cs="Arial"/>
        </w:rPr>
      </w:pPr>
      <w:r>
        <w:rPr>
          <w:rFonts w:ascii="Arial" w:hAnsi="Arial" w:cs="Arial"/>
        </w:rPr>
        <w:t xml:space="preserve">Raise awareness with colleagues about health conditions within the team. For </w:t>
      </w:r>
      <w:r w:rsidR="00C653EE">
        <w:rPr>
          <w:rFonts w:ascii="Arial" w:hAnsi="Arial" w:cs="Arial"/>
        </w:rPr>
        <w:t>example,</w:t>
      </w:r>
      <w:r w:rsidR="009C780F">
        <w:rPr>
          <w:rFonts w:ascii="Arial" w:hAnsi="Arial" w:cs="Arial"/>
        </w:rPr>
        <w:t xml:space="preserve"> what to do if someone with diabetes had a hypo in their team</w:t>
      </w:r>
      <w:r w:rsidR="001C7BDA">
        <w:rPr>
          <w:rFonts w:ascii="Arial" w:hAnsi="Arial" w:cs="Arial"/>
        </w:rPr>
        <w:t xml:space="preserve"> or if a colleague had an asthma attack.</w:t>
      </w:r>
    </w:p>
    <w:p w14:paraId="70F5C683" w14:textId="797E99CA" w:rsidR="005758A9" w:rsidRDefault="00F85A5B" w:rsidP="005758A9">
      <w:pPr>
        <w:pStyle w:val="ListParagraph"/>
        <w:numPr>
          <w:ilvl w:val="0"/>
          <w:numId w:val="9"/>
        </w:numPr>
        <w:rPr>
          <w:rFonts w:ascii="Arial" w:hAnsi="Arial" w:cs="Arial"/>
        </w:rPr>
      </w:pPr>
      <w:r>
        <w:rPr>
          <w:rFonts w:ascii="Arial" w:hAnsi="Arial" w:cs="Arial"/>
        </w:rPr>
        <w:t xml:space="preserve">Assistive technology </w:t>
      </w:r>
      <w:r w:rsidR="005B03E0">
        <w:rPr>
          <w:rFonts w:ascii="Arial" w:hAnsi="Arial" w:cs="Arial"/>
        </w:rPr>
        <w:t xml:space="preserve">to support those who might find typing painful or reading from a screen tiring. </w:t>
      </w:r>
    </w:p>
    <w:p w14:paraId="033E168B" w14:textId="3313145F" w:rsidR="005758A9" w:rsidRPr="00B41901" w:rsidRDefault="005758A9" w:rsidP="00B41901">
      <w:pPr>
        <w:pStyle w:val="Heading3"/>
      </w:pPr>
      <w:bookmarkStart w:id="65" w:name="_Toc160100241"/>
      <w:bookmarkStart w:id="66" w:name="_Toc160101062"/>
      <w:bookmarkStart w:id="67" w:name="_Toc160102089"/>
      <w:r w:rsidRPr="00B41901">
        <w:rPr>
          <w:rStyle w:val="normaltextrun"/>
        </w:rPr>
        <w:t>Examples of reasonable adjustments for challenges with concentration and focus</w:t>
      </w:r>
      <w:bookmarkEnd w:id="65"/>
      <w:bookmarkEnd w:id="66"/>
      <w:bookmarkEnd w:id="67"/>
      <w:r w:rsidRPr="00B41901">
        <w:rPr>
          <w:rStyle w:val="eop"/>
        </w:rPr>
        <w:t>  </w:t>
      </w:r>
    </w:p>
    <w:p w14:paraId="7FF38E49" w14:textId="1120380B"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Quiet workspace free from distractions such as doors, phones, and busy communal areas</w:t>
      </w:r>
      <w:r w:rsidR="006D0C57">
        <w:rPr>
          <w:rStyle w:val="normaltextrun"/>
          <w:rFonts w:ascii="Arial" w:hAnsi="Arial" w:cs="Arial"/>
          <w:sz w:val="22"/>
          <w:szCs w:val="22"/>
        </w:rPr>
        <w:t>.</w:t>
      </w:r>
      <w:r>
        <w:rPr>
          <w:rStyle w:val="eop"/>
          <w:rFonts w:ascii="Arial" w:hAnsi="Arial" w:cs="Arial"/>
          <w:sz w:val="22"/>
          <w:szCs w:val="22"/>
        </w:rPr>
        <w:t> </w:t>
      </w:r>
    </w:p>
    <w:p w14:paraId="3DA684C7" w14:textId="77777777"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Offer private workspaces if possible. </w:t>
      </w:r>
      <w:r>
        <w:rPr>
          <w:rStyle w:val="eop"/>
          <w:rFonts w:ascii="Arial" w:hAnsi="Arial" w:cs="Arial"/>
          <w:sz w:val="22"/>
          <w:szCs w:val="22"/>
        </w:rPr>
        <w:t> </w:t>
      </w:r>
    </w:p>
    <w:p w14:paraId="3840933F" w14:textId="77777777"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Offer the opportunity to work from home if possible. </w:t>
      </w:r>
      <w:r>
        <w:rPr>
          <w:rStyle w:val="eop"/>
          <w:rFonts w:ascii="Arial" w:hAnsi="Arial" w:cs="Arial"/>
          <w:sz w:val="22"/>
          <w:szCs w:val="22"/>
        </w:rPr>
        <w:t> </w:t>
      </w:r>
    </w:p>
    <w:p w14:paraId="205DA045" w14:textId="07137946"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Altering start and finish times</w:t>
      </w:r>
      <w:r w:rsidR="006D0C57">
        <w:rPr>
          <w:rStyle w:val="normaltextrun"/>
          <w:rFonts w:ascii="Arial" w:hAnsi="Arial" w:cs="Arial"/>
          <w:sz w:val="22"/>
          <w:szCs w:val="22"/>
        </w:rPr>
        <w:t>.</w:t>
      </w:r>
      <w:r>
        <w:rPr>
          <w:rStyle w:val="normaltextrun"/>
          <w:rFonts w:ascii="Arial" w:hAnsi="Arial" w:cs="Arial"/>
          <w:sz w:val="22"/>
          <w:szCs w:val="22"/>
        </w:rPr>
        <w:t> </w:t>
      </w:r>
      <w:r>
        <w:rPr>
          <w:rStyle w:val="eop"/>
          <w:rFonts w:ascii="Arial" w:hAnsi="Arial" w:cs="Arial"/>
          <w:sz w:val="22"/>
          <w:szCs w:val="22"/>
        </w:rPr>
        <w:t> </w:t>
      </w:r>
    </w:p>
    <w:p w14:paraId="42DA3C60" w14:textId="76FDF100"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More frequent breaks particularly after long meetings</w:t>
      </w:r>
      <w:r w:rsidR="006D0C57">
        <w:rPr>
          <w:rStyle w:val="normaltextrun"/>
          <w:rFonts w:ascii="Arial" w:hAnsi="Arial" w:cs="Arial"/>
          <w:sz w:val="22"/>
          <w:szCs w:val="22"/>
        </w:rPr>
        <w:t>.</w:t>
      </w:r>
      <w:r>
        <w:rPr>
          <w:rStyle w:val="eop"/>
          <w:rFonts w:ascii="Arial" w:hAnsi="Arial" w:cs="Arial"/>
          <w:sz w:val="22"/>
          <w:szCs w:val="22"/>
        </w:rPr>
        <w:t> </w:t>
      </w:r>
    </w:p>
    <w:p w14:paraId="494B0963" w14:textId="77777777"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Planning colleagues schedule around the times of the day they work best. For example, some people may find they are more productive and focused early in the morning. </w:t>
      </w:r>
      <w:r>
        <w:rPr>
          <w:rStyle w:val="eop"/>
          <w:rFonts w:ascii="Arial" w:hAnsi="Arial" w:cs="Arial"/>
          <w:sz w:val="22"/>
          <w:szCs w:val="22"/>
        </w:rPr>
        <w:t> </w:t>
      </w:r>
    </w:p>
    <w:p w14:paraId="5EB404FD" w14:textId="77777777"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Ensure work areas are neat and tidy. </w:t>
      </w:r>
      <w:r>
        <w:rPr>
          <w:rStyle w:val="eop"/>
          <w:rFonts w:ascii="Arial" w:hAnsi="Arial" w:cs="Arial"/>
          <w:sz w:val="22"/>
          <w:szCs w:val="22"/>
        </w:rPr>
        <w:t> </w:t>
      </w:r>
    </w:p>
    <w:p w14:paraId="3B303893" w14:textId="07EBAAA3"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Record meetings where possible</w:t>
      </w:r>
      <w:r w:rsidR="006D0C57">
        <w:rPr>
          <w:rStyle w:val="normaltextrun"/>
          <w:rFonts w:ascii="Arial" w:hAnsi="Arial" w:cs="Arial"/>
          <w:sz w:val="22"/>
          <w:szCs w:val="22"/>
        </w:rPr>
        <w:t>.</w:t>
      </w:r>
      <w:r>
        <w:rPr>
          <w:rStyle w:val="eop"/>
          <w:rFonts w:ascii="Arial" w:hAnsi="Arial" w:cs="Arial"/>
          <w:sz w:val="22"/>
          <w:szCs w:val="22"/>
        </w:rPr>
        <w:t> </w:t>
      </w:r>
    </w:p>
    <w:p w14:paraId="43F73100" w14:textId="77777777"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Allow headphones to be used if possible.</w:t>
      </w:r>
      <w:r>
        <w:rPr>
          <w:rStyle w:val="eop"/>
          <w:rFonts w:ascii="Arial" w:hAnsi="Arial" w:cs="Arial"/>
          <w:sz w:val="22"/>
          <w:szCs w:val="22"/>
        </w:rPr>
        <w:t> </w:t>
      </w:r>
    </w:p>
    <w:p w14:paraId="7D1F9F6B" w14:textId="77777777" w:rsidR="005758A9" w:rsidRDefault="005758A9" w:rsidP="005758A9">
      <w:pPr>
        <w:pStyle w:val="paragraph"/>
        <w:numPr>
          <w:ilvl w:val="0"/>
          <w:numId w:val="2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Ensuring colleagues are aware of how to communicate with those with different communication styles. </w:t>
      </w:r>
      <w:r>
        <w:rPr>
          <w:rStyle w:val="eop"/>
          <w:rFonts w:ascii="Arial" w:hAnsi="Arial" w:cs="Arial"/>
          <w:sz w:val="22"/>
          <w:szCs w:val="22"/>
        </w:rPr>
        <w:t> </w:t>
      </w:r>
    </w:p>
    <w:p w14:paraId="2ADD8A07" w14:textId="77777777" w:rsidR="005758A9" w:rsidRDefault="005758A9" w:rsidP="005758A9">
      <w:pPr>
        <w:pStyle w:val="paragraph"/>
        <w:spacing w:before="0" w:beforeAutospacing="0" w:after="0" w:afterAutospacing="0"/>
        <w:textAlignment w:val="baseline"/>
        <w:rPr>
          <w:rStyle w:val="normaltextrun"/>
          <w:rFonts w:ascii="Arial" w:hAnsi="Arial" w:cs="Arial"/>
          <w:b/>
          <w:bCs/>
          <w:color w:val="0E101A"/>
          <w:sz w:val="22"/>
          <w:szCs w:val="22"/>
        </w:rPr>
      </w:pPr>
    </w:p>
    <w:p w14:paraId="4133C495" w14:textId="607CB2A0" w:rsidR="005758A9" w:rsidRPr="00B41901" w:rsidRDefault="005758A9" w:rsidP="00B41901">
      <w:pPr>
        <w:pStyle w:val="Heading3"/>
        <w:rPr>
          <w:rFonts w:ascii="Segoe UI" w:hAnsi="Segoe UI" w:cs="Segoe UI"/>
        </w:rPr>
      </w:pPr>
      <w:bookmarkStart w:id="68" w:name="_Toc160100242"/>
      <w:bookmarkStart w:id="69" w:name="_Toc160101063"/>
      <w:bookmarkStart w:id="70" w:name="_Toc160102090"/>
      <w:r w:rsidRPr="00B41901">
        <w:rPr>
          <w:rStyle w:val="normaltextrun"/>
          <w:szCs w:val="26"/>
        </w:rPr>
        <w:t>Examples of reasonable adjustments for challenges with reading and writing</w:t>
      </w:r>
      <w:bookmarkEnd w:id="68"/>
      <w:bookmarkEnd w:id="69"/>
      <w:bookmarkEnd w:id="70"/>
      <w:r w:rsidRPr="00B41901">
        <w:rPr>
          <w:rStyle w:val="eop"/>
          <w:szCs w:val="26"/>
        </w:rPr>
        <w:t> </w:t>
      </w:r>
    </w:p>
    <w:p w14:paraId="52D85198" w14:textId="22FB8824" w:rsid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All printed material should be dyslexia-friendly see British dyslexia</w:t>
      </w:r>
      <w:r>
        <w:rPr>
          <w:rStyle w:val="normaltextrun"/>
          <w:rFonts w:ascii="Arial" w:hAnsi="Arial" w:cs="Arial"/>
          <w:sz w:val="22"/>
          <w:szCs w:val="22"/>
        </w:rPr>
        <w:t xml:space="preserve"> </w:t>
      </w:r>
      <w:hyperlink r:id="rId30" w:anchor=":~:text=Use%20cream%20or%20a%20soft,have%20their%20own%20colour%20preference.&amp;text=When%20printing%2C%20use%20matt%20paper,the%20other%20side%20showing%20through" w:tgtFrame="_blank" w:history="1">
        <w:r>
          <w:rPr>
            <w:rStyle w:val="normaltextrun"/>
            <w:rFonts w:ascii="Arial" w:hAnsi="Arial" w:cs="Arial"/>
            <w:color w:val="0563C1"/>
            <w:sz w:val="22"/>
            <w:szCs w:val="22"/>
            <w:u w:val="single"/>
          </w:rPr>
          <w:t>British Dyslexia Association Dyslexia Style Guide</w:t>
        </w:r>
      </w:hyperlink>
      <w:r>
        <w:rPr>
          <w:rStyle w:val="normaltextrun"/>
          <w:rFonts w:ascii="Arial" w:hAnsi="Arial" w:cs="Arial"/>
          <w:color w:val="0E101A"/>
          <w:sz w:val="22"/>
          <w:szCs w:val="22"/>
        </w:rPr>
        <w:t>.</w:t>
      </w:r>
      <w:r>
        <w:rPr>
          <w:rStyle w:val="eop"/>
          <w:rFonts w:ascii="Arial" w:hAnsi="Arial" w:cs="Arial"/>
          <w:color w:val="0E101A"/>
          <w:sz w:val="22"/>
          <w:szCs w:val="22"/>
        </w:rPr>
        <w:t> </w:t>
      </w:r>
    </w:p>
    <w:p w14:paraId="4FBF25BC" w14:textId="77777777" w:rsid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 xml:space="preserve">Provide information based on individual needs i.e., written, verbal, flow charts, </w:t>
      </w:r>
      <w:r>
        <w:rPr>
          <w:rStyle w:val="normaltextrun"/>
          <w:rFonts w:ascii="Arial" w:hAnsi="Arial" w:cs="Arial"/>
          <w:sz w:val="22"/>
          <w:szCs w:val="22"/>
        </w:rPr>
        <w:t>video</w:t>
      </w:r>
      <w:r>
        <w:rPr>
          <w:rStyle w:val="normaltextrun"/>
          <w:rFonts w:ascii="Arial" w:hAnsi="Arial" w:cs="Arial"/>
          <w:color w:val="0E101A"/>
          <w:sz w:val="22"/>
          <w:szCs w:val="22"/>
        </w:rPr>
        <w:t>.</w:t>
      </w:r>
      <w:r>
        <w:rPr>
          <w:rStyle w:val="eop"/>
          <w:rFonts w:ascii="Arial" w:hAnsi="Arial" w:cs="Arial"/>
          <w:color w:val="0E101A"/>
          <w:sz w:val="22"/>
          <w:szCs w:val="22"/>
        </w:rPr>
        <w:t> </w:t>
      </w:r>
    </w:p>
    <w:p w14:paraId="73177E40" w14:textId="77777777" w:rsid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Check colleagues understanding after communicating a task. </w:t>
      </w:r>
      <w:r>
        <w:rPr>
          <w:rStyle w:val="eop"/>
          <w:rFonts w:ascii="Arial" w:hAnsi="Arial" w:cs="Arial"/>
          <w:color w:val="0E101A"/>
          <w:sz w:val="22"/>
          <w:szCs w:val="22"/>
        </w:rPr>
        <w:t> </w:t>
      </w:r>
    </w:p>
    <w:p w14:paraId="5AAD7BD7" w14:textId="77777777" w:rsid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Highlight key points in documents. </w:t>
      </w:r>
      <w:r>
        <w:rPr>
          <w:rStyle w:val="eop"/>
          <w:rFonts w:ascii="Arial" w:hAnsi="Arial" w:cs="Arial"/>
          <w:color w:val="0E101A"/>
          <w:sz w:val="22"/>
          <w:szCs w:val="22"/>
        </w:rPr>
        <w:t> </w:t>
      </w:r>
    </w:p>
    <w:p w14:paraId="04743A0C" w14:textId="078D817E" w:rsidR="005758A9" w:rsidRP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sidRPr="005758A9">
        <w:rPr>
          <w:rStyle w:val="normaltextrun"/>
          <w:rFonts w:ascii="Arial" w:hAnsi="Arial" w:cs="Arial"/>
          <w:color w:val="0E101A"/>
          <w:sz w:val="22"/>
          <w:szCs w:val="22"/>
        </w:rPr>
        <w:t>Communicate instructions slowly and clearly.</w:t>
      </w:r>
      <w:r w:rsidRPr="005758A9">
        <w:rPr>
          <w:rStyle w:val="eop"/>
          <w:rFonts w:ascii="Arial" w:hAnsi="Arial" w:cs="Arial"/>
          <w:color w:val="0E101A"/>
          <w:sz w:val="22"/>
          <w:szCs w:val="22"/>
        </w:rPr>
        <w:t> </w:t>
      </w:r>
    </w:p>
    <w:p w14:paraId="79E38A6A" w14:textId="77777777" w:rsid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Assistive technology such as a screen reader or speech-to-text software for reading and writing support.</w:t>
      </w:r>
      <w:r>
        <w:rPr>
          <w:rStyle w:val="eop"/>
          <w:rFonts w:ascii="Arial" w:hAnsi="Arial" w:cs="Arial"/>
          <w:sz w:val="22"/>
          <w:szCs w:val="22"/>
        </w:rPr>
        <w:t> </w:t>
      </w:r>
    </w:p>
    <w:p w14:paraId="2941FD38" w14:textId="77777777" w:rsid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Assistive technology, for example Grammarly, to support spelling and grammar.</w:t>
      </w:r>
      <w:r>
        <w:rPr>
          <w:rStyle w:val="eop"/>
          <w:rFonts w:ascii="Arial" w:hAnsi="Arial" w:cs="Arial"/>
          <w:sz w:val="22"/>
          <w:szCs w:val="22"/>
        </w:rPr>
        <w:t> </w:t>
      </w:r>
    </w:p>
    <w:p w14:paraId="639C18CB" w14:textId="77777777" w:rsid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Allow sufficient time to read and complete tasks.</w:t>
      </w:r>
      <w:r>
        <w:rPr>
          <w:rStyle w:val="eop"/>
          <w:rFonts w:ascii="Arial" w:hAnsi="Arial" w:cs="Arial"/>
          <w:sz w:val="22"/>
          <w:szCs w:val="22"/>
        </w:rPr>
        <w:t> </w:t>
      </w:r>
    </w:p>
    <w:p w14:paraId="76702093" w14:textId="77777777" w:rsidR="005758A9" w:rsidRDefault="005758A9" w:rsidP="00B41901">
      <w:pPr>
        <w:pStyle w:val="paragraph"/>
        <w:numPr>
          <w:ilvl w:val="0"/>
          <w:numId w:val="37"/>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Be mindful when asking a person with dyslexia to take minutes at a meeting and consider asking someone else if they are uncomfortable with the task.</w:t>
      </w:r>
      <w:r>
        <w:rPr>
          <w:rStyle w:val="eop"/>
          <w:rFonts w:ascii="Arial" w:hAnsi="Arial" w:cs="Arial"/>
          <w:color w:val="0E101A"/>
          <w:sz w:val="22"/>
          <w:szCs w:val="22"/>
        </w:rPr>
        <w:t> </w:t>
      </w:r>
    </w:p>
    <w:p w14:paraId="469E98C5" w14:textId="77777777" w:rsidR="005758A9" w:rsidRDefault="005758A9" w:rsidP="005758A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E101A"/>
          <w:sz w:val="22"/>
          <w:szCs w:val="22"/>
        </w:rPr>
        <w:t> </w:t>
      </w:r>
    </w:p>
    <w:p w14:paraId="4D5790A9" w14:textId="77777777" w:rsidR="005758A9" w:rsidRPr="00B41901" w:rsidRDefault="005758A9" w:rsidP="00B41901">
      <w:pPr>
        <w:pStyle w:val="Heading3"/>
        <w:rPr>
          <w:rFonts w:ascii="Segoe UI" w:hAnsi="Segoe UI" w:cs="Segoe UI"/>
        </w:rPr>
      </w:pPr>
      <w:bookmarkStart w:id="71" w:name="_Toc160100243"/>
      <w:bookmarkStart w:id="72" w:name="_Toc160101064"/>
      <w:bookmarkStart w:id="73" w:name="_Toc160102091"/>
      <w:r w:rsidRPr="00B41901">
        <w:rPr>
          <w:rStyle w:val="normaltextrun"/>
          <w:szCs w:val="26"/>
        </w:rPr>
        <w:lastRenderedPageBreak/>
        <w:t>Examples of reasonable adjustments for challenges with organisation and planning</w:t>
      </w:r>
      <w:bookmarkEnd w:id="71"/>
      <w:bookmarkEnd w:id="72"/>
      <w:bookmarkEnd w:id="73"/>
      <w:r w:rsidRPr="00B41901">
        <w:rPr>
          <w:rStyle w:val="normaltextrun"/>
          <w:szCs w:val="26"/>
        </w:rPr>
        <w:t> </w:t>
      </w:r>
      <w:r w:rsidRPr="00B41901">
        <w:rPr>
          <w:rStyle w:val="eop"/>
          <w:szCs w:val="26"/>
        </w:rPr>
        <w:t> </w:t>
      </w:r>
    </w:p>
    <w:p w14:paraId="7438FB5E" w14:textId="0DE0185E" w:rsidR="005758A9" w:rsidRDefault="005758A9" w:rsidP="00B41901">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Reminders for important deadlines and support colleagues with prioritising tasks</w:t>
      </w:r>
      <w:r w:rsidR="006D0C57">
        <w:rPr>
          <w:rStyle w:val="normaltextrun"/>
          <w:rFonts w:ascii="Arial" w:hAnsi="Arial" w:cs="Arial"/>
          <w:color w:val="0E101A"/>
          <w:sz w:val="22"/>
          <w:szCs w:val="22"/>
        </w:rPr>
        <w:t>.</w:t>
      </w:r>
    </w:p>
    <w:p w14:paraId="49103E62" w14:textId="77777777" w:rsidR="005758A9" w:rsidRDefault="005758A9" w:rsidP="00B41901">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Provide templates and/or examples of previous work. </w:t>
      </w:r>
      <w:r>
        <w:rPr>
          <w:rStyle w:val="eop"/>
          <w:rFonts w:ascii="Arial" w:hAnsi="Arial" w:cs="Arial"/>
          <w:color w:val="0E101A"/>
          <w:sz w:val="22"/>
          <w:szCs w:val="22"/>
        </w:rPr>
        <w:t> </w:t>
      </w:r>
    </w:p>
    <w:p w14:paraId="0F360B8C" w14:textId="106B24A0" w:rsidR="005758A9" w:rsidRDefault="005758A9" w:rsidP="00B41901">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Break projects into manageable chunks</w:t>
      </w:r>
      <w:r w:rsidR="006D0C57">
        <w:rPr>
          <w:rStyle w:val="normaltextrun"/>
          <w:rFonts w:ascii="Arial" w:hAnsi="Arial" w:cs="Arial"/>
          <w:color w:val="0E101A"/>
          <w:sz w:val="22"/>
          <w:szCs w:val="22"/>
        </w:rPr>
        <w:t>.</w:t>
      </w:r>
    </w:p>
    <w:p w14:paraId="2765BA73" w14:textId="77777777" w:rsidR="005758A9" w:rsidRDefault="005758A9" w:rsidP="00B41901">
      <w:pPr>
        <w:pStyle w:val="paragraph"/>
        <w:numPr>
          <w:ilvl w:val="0"/>
          <w:numId w:val="35"/>
        </w:numPr>
        <w:spacing w:before="0" w:beforeAutospacing="0" w:after="0" w:afterAutospacing="0"/>
        <w:textAlignment w:val="baseline"/>
        <w:rPr>
          <w:rFonts w:ascii="Arial" w:hAnsi="Arial" w:cs="Arial"/>
          <w:sz w:val="22"/>
          <w:szCs w:val="22"/>
        </w:rPr>
      </w:pPr>
      <w:r>
        <w:rPr>
          <w:rStyle w:val="normaltextrun"/>
          <w:rFonts w:ascii="Arial" w:hAnsi="Arial" w:cs="Arial"/>
          <w:color w:val="0E101A"/>
          <w:sz w:val="22"/>
          <w:szCs w:val="22"/>
        </w:rPr>
        <w:t>Schedule regular meetings to check on progress and offer support. </w:t>
      </w:r>
      <w:r>
        <w:rPr>
          <w:rStyle w:val="eop"/>
          <w:rFonts w:ascii="Arial" w:hAnsi="Arial" w:cs="Arial"/>
          <w:color w:val="0E101A"/>
          <w:sz w:val="22"/>
          <w:szCs w:val="22"/>
        </w:rPr>
        <w:t> </w:t>
      </w:r>
    </w:p>
    <w:p w14:paraId="58F09D51" w14:textId="023B297E" w:rsidR="005758A9" w:rsidRPr="00B41901" w:rsidRDefault="005758A9" w:rsidP="00B41901">
      <w:pPr>
        <w:pStyle w:val="ListParagraph"/>
        <w:numPr>
          <w:ilvl w:val="0"/>
          <w:numId w:val="35"/>
        </w:numPr>
        <w:rPr>
          <w:rFonts w:ascii="Arial" w:hAnsi="Arial" w:cs="Arial"/>
        </w:rPr>
      </w:pPr>
      <w:r w:rsidRPr="00B41901">
        <w:rPr>
          <w:rStyle w:val="normaltextrun"/>
          <w:rFonts w:ascii="Arial" w:hAnsi="Arial" w:cs="Arial"/>
          <w:color w:val="0E101A"/>
        </w:rPr>
        <w:t xml:space="preserve">Help colleagues organise their calendar and make best use of </w:t>
      </w:r>
      <w:r w:rsidR="006D0C57" w:rsidRPr="00B41901">
        <w:rPr>
          <w:rStyle w:val="normaltextrun"/>
          <w:rFonts w:ascii="Arial" w:hAnsi="Arial" w:cs="Arial"/>
          <w:color w:val="0E101A"/>
        </w:rPr>
        <w:t>it.</w:t>
      </w:r>
    </w:p>
    <w:p w14:paraId="35F4FA7C" w14:textId="479E77DE" w:rsidR="008A2657" w:rsidRPr="008A2657" w:rsidRDefault="008A2657" w:rsidP="00B41901">
      <w:pPr>
        <w:pStyle w:val="Heading3"/>
      </w:pPr>
      <w:bookmarkStart w:id="74" w:name="_Toc160100244"/>
      <w:bookmarkStart w:id="75" w:name="_Toc160101065"/>
      <w:bookmarkStart w:id="76" w:name="_Toc160102092"/>
      <w:r w:rsidRPr="008A2657">
        <w:t>Medical redeployment</w:t>
      </w:r>
      <w:bookmarkEnd w:id="74"/>
      <w:bookmarkEnd w:id="75"/>
      <w:bookmarkEnd w:id="76"/>
      <w:r w:rsidRPr="008A2657">
        <w:t xml:space="preserve"> </w:t>
      </w:r>
    </w:p>
    <w:p w14:paraId="51AB3A30" w14:textId="56672ED6" w:rsidR="008A2657" w:rsidRPr="00F90DB1" w:rsidRDefault="00E07F12" w:rsidP="008A2657">
      <w:pPr>
        <w:rPr>
          <w:rFonts w:ascii="Arial" w:hAnsi="Arial" w:cs="Arial"/>
        </w:rPr>
      </w:pPr>
      <w:hyperlink r:id="rId31" w:history="1">
        <w:r w:rsidR="008A2657" w:rsidRPr="00CA6FE7">
          <w:rPr>
            <w:rStyle w:val="Hyperlink"/>
            <w:rFonts w:ascii="Arial" w:hAnsi="Arial" w:cs="Arial"/>
          </w:rPr>
          <w:t>Medical redeployment</w:t>
        </w:r>
      </w:hyperlink>
      <w:r w:rsidR="008A2657">
        <w:rPr>
          <w:rFonts w:ascii="Arial" w:hAnsi="Arial" w:cs="Arial"/>
        </w:rPr>
        <w:t xml:space="preserve"> can only be considered as a reasonable adjustment where all other options have been exhausted. Medical redeployment is where we find suitable alternate employment for colleagues who are no longer medically fit to undertake their role. </w:t>
      </w:r>
    </w:p>
    <w:p w14:paraId="63C62F2A" w14:textId="77777777" w:rsidR="002F103E" w:rsidRDefault="002F103E" w:rsidP="007E5AC9">
      <w:pPr>
        <w:rPr>
          <w:rFonts w:ascii="Arial" w:hAnsi="Arial" w:cs="Arial"/>
        </w:rPr>
      </w:pPr>
    </w:p>
    <w:p w14:paraId="6344D760" w14:textId="4C248496" w:rsidR="002F103E" w:rsidRPr="00E417A0" w:rsidRDefault="00B41901" w:rsidP="005F6B77">
      <w:pPr>
        <w:pStyle w:val="Heading2"/>
      </w:pPr>
      <w:bookmarkStart w:id="77" w:name="_Toc160102093"/>
      <w:r>
        <w:lastRenderedPageBreak/>
        <w:t>A</w:t>
      </w:r>
      <w:r w:rsidR="002F103E" w:rsidRPr="00E417A0">
        <w:t xml:space="preserve">ppendix </w:t>
      </w:r>
      <w:r w:rsidR="1A0470A6" w:rsidRPr="00E417A0">
        <w:t xml:space="preserve">2 </w:t>
      </w:r>
      <w:r w:rsidR="002F103E" w:rsidRPr="00E417A0">
        <w:t xml:space="preserve">– Key </w:t>
      </w:r>
      <w:r>
        <w:t>s</w:t>
      </w:r>
      <w:r w:rsidR="000D4DAC" w:rsidRPr="00E417A0">
        <w:t>ervices</w:t>
      </w:r>
      <w:bookmarkEnd w:id="77"/>
    </w:p>
    <w:tbl>
      <w:tblPr>
        <w:tblpPr w:leftFromText="180" w:rightFromText="180" w:horzAnchor="margin" w:tblpY="17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3888"/>
        <w:gridCol w:w="3494"/>
      </w:tblGrid>
      <w:tr w:rsidR="002E59DA" w:rsidRPr="00463442" w14:paraId="16D6CBD7" w14:textId="77777777" w:rsidTr="00B41901">
        <w:trPr>
          <w:trHeight w:val="504"/>
        </w:trPr>
        <w:tc>
          <w:tcPr>
            <w:tcW w:w="973" w:type="pct"/>
            <w:shd w:val="clear" w:color="auto" w:fill="8EAADB" w:themeFill="accent1" w:themeFillTint="99"/>
          </w:tcPr>
          <w:p w14:paraId="31736485" w14:textId="77777777" w:rsidR="000F5764" w:rsidRPr="00463442" w:rsidRDefault="000F5764" w:rsidP="00B41901">
            <w:pPr>
              <w:ind w:left="142"/>
              <w:rPr>
                <w:rFonts w:ascii="Arial" w:hAnsi="Arial" w:cs="Arial"/>
                <w:b/>
              </w:rPr>
            </w:pPr>
            <w:r w:rsidRPr="00463442">
              <w:rPr>
                <w:rFonts w:ascii="Arial" w:hAnsi="Arial" w:cs="Arial"/>
                <w:b/>
              </w:rPr>
              <w:t>Service</w:t>
            </w:r>
          </w:p>
        </w:tc>
        <w:tc>
          <w:tcPr>
            <w:tcW w:w="2529" w:type="pct"/>
            <w:shd w:val="clear" w:color="auto" w:fill="8EAADB" w:themeFill="accent1" w:themeFillTint="99"/>
          </w:tcPr>
          <w:p w14:paraId="32E41F4E" w14:textId="5545AF12" w:rsidR="000F5764" w:rsidRPr="00463442" w:rsidRDefault="008021D2" w:rsidP="00B41901">
            <w:pPr>
              <w:rPr>
                <w:rFonts w:ascii="Arial" w:hAnsi="Arial" w:cs="Arial"/>
                <w:b/>
              </w:rPr>
            </w:pPr>
            <w:r w:rsidRPr="00463442">
              <w:rPr>
                <w:rFonts w:ascii="Arial" w:hAnsi="Arial" w:cs="Arial"/>
                <w:b/>
              </w:rPr>
              <w:t>Descriptor</w:t>
            </w:r>
          </w:p>
        </w:tc>
        <w:tc>
          <w:tcPr>
            <w:tcW w:w="1498" w:type="pct"/>
            <w:shd w:val="clear" w:color="auto" w:fill="8EAADB" w:themeFill="accent1" w:themeFillTint="99"/>
          </w:tcPr>
          <w:p w14:paraId="7491C245" w14:textId="6FCAF2A6" w:rsidR="000F5764" w:rsidRPr="00463442" w:rsidRDefault="000D4DAC" w:rsidP="00B41901">
            <w:pPr>
              <w:rPr>
                <w:rFonts w:ascii="Arial" w:hAnsi="Arial" w:cs="Arial"/>
                <w:b/>
              </w:rPr>
            </w:pPr>
            <w:r w:rsidRPr="00463442">
              <w:rPr>
                <w:rFonts w:ascii="Arial" w:hAnsi="Arial" w:cs="Arial"/>
                <w:b/>
              </w:rPr>
              <w:t xml:space="preserve">Contact </w:t>
            </w:r>
            <w:r w:rsidR="00B41901" w:rsidRPr="00463442">
              <w:rPr>
                <w:rFonts w:ascii="Arial" w:hAnsi="Arial" w:cs="Arial"/>
                <w:b/>
              </w:rPr>
              <w:t>i</w:t>
            </w:r>
            <w:r w:rsidRPr="00463442">
              <w:rPr>
                <w:rFonts w:ascii="Arial" w:hAnsi="Arial" w:cs="Arial"/>
                <w:b/>
              </w:rPr>
              <w:t>nformation</w:t>
            </w:r>
          </w:p>
        </w:tc>
      </w:tr>
      <w:tr w:rsidR="00155338" w:rsidRPr="00463442" w14:paraId="099161E7" w14:textId="77777777" w:rsidTr="00B41901">
        <w:trPr>
          <w:trHeight w:val="925"/>
        </w:trPr>
        <w:tc>
          <w:tcPr>
            <w:tcW w:w="973" w:type="pct"/>
          </w:tcPr>
          <w:p w14:paraId="59591375" w14:textId="675DF191" w:rsidR="00155338" w:rsidRPr="00463442" w:rsidRDefault="00155338" w:rsidP="00B41901">
            <w:pPr>
              <w:outlineLvl w:val="3"/>
              <w:rPr>
                <w:rFonts w:ascii="Arial" w:hAnsi="Arial" w:cs="Arial"/>
                <w:b/>
                <w:bCs/>
              </w:rPr>
            </w:pPr>
            <w:r w:rsidRPr="00463442">
              <w:rPr>
                <w:rFonts w:ascii="Arial" w:hAnsi="Arial" w:cs="Arial"/>
                <w:b/>
                <w:bCs/>
              </w:rPr>
              <w:t>Occupational Health</w:t>
            </w:r>
          </w:p>
        </w:tc>
        <w:tc>
          <w:tcPr>
            <w:tcW w:w="2529" w:type="pct"/>
          </w:tcPr>
          <w:p w14:paraId="2DFC0EC3" w14:textId="2794A640" w:rsidR="00155338" w:rsidRPr="00463442" w:rsidRDefault="3CB9DEBB" w:rsidP="00B41901">
            <w:pPr>
              <w:rPr>
                <w:rFonts w:ascii="Arial" w:hAnsi="Arial" w:cs="Arial"/>
              </w:rPr>
            </w:pPr>
            <w:r w:rsidRPr="00463442">
              <w:rPr>
                <w:rFonts w:ascii="Arial" w:hAnsi="Arial" w:cs="Arial"/>
              </w:rPr>
              <w:t xml:space="preserve">Our Occupational Health Provider </w:t>
            </w:r>
            <w:r w:rsidR="58318023" w:rsidRPr="00463442">
              <w:rPr>
                <w:rFonts w:ascii="Arial" w:hAnsi="Arial" w:cs="Arial"/>
              </w:rPr>
              <w:t xml:space="preserve">can undertake </w:t>
            </w:r>
            <w:r w:rsidR="402F9A36" w:rsidRPr="00463442">
              <w:rPr>
                <w:rFonts w:ascii="Arial" w:hAnsi="Arial" w:cs="Arial"/>
              </w:rPr>
              <w:t>several</w:t>
            </w:r>
            <w:r w:rsidR="58318023" w:rsidRPr="00463442">
              <w:rPr>
                <w:rFonts w:ascii="Arial" w:hAnsi="Arial" w:cs="Arial"/>
              </w:rPr>
              <w:t xml:space="preserve"> actions which could support colleagues:</w:t>
            </w:r>
          </w:p>
          <w:p w14:paraId="05CD6878" w14:textId="2BFE6EB0" w:rsidR="00F12270" w:rsidRPr="00463442" w:rsidRDefault="00F12270" w:rsidP="00B41901">
            <w:pPr>
              <w:pStyle w:val="ListParagraph"/>
              <w:numPr>
                <w:ilvl w:val="0"/>
                <w:numId w:val="17"/>
              </w:numPr>
              <w:ind w:left="338" w:hanging="283"/>
              <w:rPr>
                <w:rFonts w:ascii="Arial" w:hAnsi="Arial" w:cs="Arial"/>
              </w:rPr>
            </w:pPr>
            <w:r w:rsidRPr="00463442">
              <w:rPr>
                <w:rFonts w:ascii="Arial" w:hAnsi="Arial" w:cs="Arial"/>
              </w:rPr>
              <w:t xml:space="preserve">Management referrals in which an advisor can provide information about fitness for </w:t>
            </w:r>
            <w:r w:rsidR="0050584F" w:rsidRPr="00463442">
              <w:rPr>
                <w:rFonts w:ascii="Arial" w:hAnsi="Arial" w:cs="Arial"/>
              </w:rPr>
              <w:t>work.</w:t>
            </w:r>
          </w:p>
          <w:p w14:paraId="10DC6F70" w14:textId="1373663D" w:rsidR="00F12270" w:rsidRPr="00463442" w:rsidRDefault="00F211C6" w:rsidP="00B41901">
            <w:pPr>
              <w:pStyle w:val="ListParagraph"/>
              <w:numPr>
                <w:ilvl w:val="0"/>
                <w:numId w:val="17"/>
              </w:numPr>
              <w:ind w:left="338" w:hanging="283"/>
              <w:rPr>
                <w:rFonts w:ascii="Arial" w:hAnsi="Arial" w:cs="Arial"/>
              </w:rPr>
            </w:pPr>
            <w:r w:rsidRPr="00463442">
              <w:rPr>
                <w:rFonts w:ascii="Arial" w:hAnsi="Arial" w:cs="Arial"/>
              </w:rPr>
              <w:t xml:space="preserve">DSE assessments where physiotherapist can assess individual </w:t>
            </w:r>
            <w:r w:rsidR="0015586B" w:rsidRPr="00463442">
              <w:rPr>
                <w:rFonts w:ascii="Arial" w:hAnsi="Arial" w:cs="Arial"/>
              </w:rPr>
              <w:t>workstations</w:t>
            </w:r>
            <w:r w:rsidRPr="00463442">
              <w:rPr>
                <w:rFonts w:ascii="Arial" w:hAnsi="Arial" w:cs="Arial"/>
              </w:rPr>
              <w:t xml:space="preserve"> and </w:t>
            </w:r>
            <w:r w:rsidR="00AA73E5" w:rsidRPr="00463442">
              <w:rPr>
                <w:rFonts w:ascii="Arial" w:hAnsi="Arial" w:cs="Arial"/>
              </w:rPr>
              <w:t xml:space="preserve">outline any appropriate adjustments including ergonomic </w:t>
            </w:r>
            <w:r w:rsidR="0050584F" w:rsidRPr="00463442">
              <w:rPr>
                <w:rFonts w:ascii="Arial" w:hAnsi="Arial" w:cs="Arial"/>
              </w:rPr>
              <w:t>equipment.</w:t>
            </w:r>
          </w:p>
          <w:p w14:paraId="494C5927" w14:textId="4FDC9C1C" w:rsidR="00AA73E5" w:rsidRPr="00463442" w:rsidRDefault="00AA73E5" w:rsidP="00B41901">
            <w:pPr>
              <w:pStyle w:val="ListParagraph"/>
              <w:numPr>
                <w:ilvl w:val="0"/>
                <w:numId w:val="17"/>
              </w:numPr>
              <w:ind w:left="338" w:hanging="283"/>
              <w:rPr>
                <w:rFonts w:ascii="Arial" w:hAnsi="Arial" w:cs="Arial"/>
              </w:rPr>
            </w:pPr>
            <w:r w:rsidRPr="00463442">
              <w:rPr>
                <w:rFonts w:ascii="Arial" w:hAnsi="Arial" w:cs="Arial"/>
              </w:rPr>
              <w:t xml:space="preserve">Needs assessments which can provide us with in depth reports about specific conditions and how colleagues can be supported. </w:t>
            </w:r>
          </w:p>
        </w:tc>
        <w:tc>
          <w:tcPr>
            <w:tcW w:w="1498" w:type="pct"/>
          </w:tcPr>
          <w:p w14:paraId="11050B5B" w14:textId="658F6589" w:rsidR="00155338" w:rsidRPr="00463442" w:rsidRDefault="007227F5" w:rsidP="00B41901">
            <w:pPr>
              <w:rPr>
                <w:rFonts w:ascii="Arial" w:hAnsi="Arial" w:cs="Arial"/>
              </w:rPr>
            </w:pPr>
            <w:r w:rsidRPr="00463442">
              <w:rPr>
                <w:rFonts w:ascii="Arial" w:hAnsi="Arial" w:cs="Arial"/>
              </w:rPr>
              <w:t xml:space="preserve">Contact your manager who can refer you directly to the service and for the appropriate assessment. </w:t>
            </w:r>
          </w:p>
        </w:tc>
      </w:tr>
      <w:tr w:rsidR="00ED7559" w:rsidRPr="00463442" w14:paraId="2B298086" w14:textId="77777777" w:rsidTr="00B41901">
        <w:trPr>
          <w:trHeight w:val="925"/>
        </w:trPr>
        <w:tc>
          <w:tcPr>
            <w:tcW w:w="973" w:type="pct"/>
          </w:tcPr>
          <w:p w14:paraId="3E30F3C2" w14:textId="65B25F50" w:rsidR="00ED7559" w:rsidRPr="00463442" w:rsidRDefault="00ED7559" w:rsidP="00B41901">
            <w:pPr>
              <w:outlineLvl w:val="3"/>
              <w:rPr>
                <w:rFonts w:ascii="Arial" w:hAnsi="Arial" w:cs="Arial"/>
                <w:b/>
                <w:bCs/>
              </w:rPr>
            </w:pPr>
            <w:r w:rsidRPr="00463442">
              <w:rPr>
                <w:rFonts w:ascii="Arial" w:hAnsi="Arial" w:cs="Arial"/>
                <w:b/>
                <w:bCs/>
              </w:rPr>
              <w:t>Interpretation &amp; Translation Services</w:t>
            </w:r>
          </w:p>
        </w:tc>
        <w:tc>
          <w:tcPr>
            <w:tcW w:w="2529" w:type="pct"/>
          </w:tcPr>
          <w:p w14:paraId="77042441" w14:textId="184C74F4" w:rsidR="00ED7559" w:rsidRPr="00463442" w:rsidRDefault="007F58DE" w:rsidP="00B41901">
            <w:pPr>
              <w:rPr>
                <w:rFonts w:ascii="Arial" w:hAnsi="Arial" w:cs="Arial"/>
              </w:rPr>
            </w:pPr>
            <w:r w:rsidRPr="00463442">
              <w:rPr>
                <w:rFonts w:ascii="Arial" w:hAnsi="Arial" w:cs="Arial"/>
              </w:rPr>
              <w:t xml:space="preserve">A service available to supply contingency resource for interpretation and translation services. </w:t>
            </w:r>
          </w:p>
        </w:tc>
        <w:tc>
          <w:tcPr>
            <w:tcW w:w="1498" w:type="pct"/>
          </w:tcPr>
          <w:p w14:paraId="060ECDE8" w14:textId="77777777" w:rsidR="00463442" w:rsidRPr="00463442" w:rsidRDefault="00EF5A39" w:rsidP="00B41901">
            <w:pPr>
              <w:rPr>
                <w:rFonts w:ascii="Arial" w:hAnsi="Arial" w:cs="Arial"/>
              </w:rPr>
            </w:pPr>
            <w:r w:rsidRPr="00463442">
              <w:rPr>
                <w:rFonts w:ascii="Arial" w:hAnsi="Arial" w:cs="Arial"/>
              </w:rPr>
              <w:t>Call</w:t>
            </w:r>
            <w:r w:rsidR="00463442" w:rsidRPr="00463442">
              <w:rPr>
                <w:rFonts w:ascii="Arial" w:hAnsi="Arial" w:cs="Arial"/>
              </w:rPr>
              <w:t xml:space="preserve">: </w:t>
            </w:r>
            <w:r w:rsidRPr="00463442">
              <w:rPr>
                <w:rFonts w:ascii="Arial" w:hAnsi="Arial" w:cs="Arial"/>
              </w:rPr>
              <w:t xml:space="preserve">0131 529 3160 </w:t>
            </w:r>
          </w:p>
          <w:p w14:paraId="74EFB617" w14:textId="56FDE3FF" w:rsidR="00ED7559" w:rsidRPr="00463442" w:rsidRDefault="00463442" w:rsidP="00B41901">
            <w:pPr>
              <w:rPr>
                <w:rFonts w:ascii="Arial" w:hAnsi="Arial" w:cs="Arial"/>
              </w:rPr>
            </w:pPr>
            <w:r w:rsidRPr="00463442">
              <w:rPr>
                <w:rFonts w:ascii="Arial" w:hAnsi="Arial" w:cs="Arial"/>
              </w:rPr>
              <w:t>E</w:t>
            </w:r>
            <w:r w:rsidR="00B41901" w:rsidRPr="00463442">
              <w:rPr>
                <w:rFonts w:ascii="Arial" w:hAnsi="Arial" w:cs="Arial"/>
              </w:rPr>
              <w:t>mail</w:t>
            </w:r>
            <w:r w:rsidRPr="00463442">
              <w:rPr>
                <w:rFonts w:ascii="Arial" w:hAnsi="Arial" w:cs="Arial"/>
              </w:rPr>
              <w:t xml:space="preserve">: </w:t>
            </w:r>
            <w:r w:rsidR="00EF5A39" w:rsidRPr="00463442">
              <w:rPr>
                <w:rFonts w:ascii="Arial" w:hAnsi="Arial" w:cs="Arial"/>
              </w:rPr>
              <w:t xml:space="preserve"> </w:t>
            </w:r>
            <w:hyperlink r:id="rId32" w:history="1">
              <w:r w:rsidR="007E629C" w:rsidRPr="00463442">
                <w:rPr>
                  <w:rStyle w:val="Hyperlink"/>
                  <w:rFonts w:ascii="Arial" w:hAnsi="Arial" w:cs="Arial"/>
                  <w:color w:val="4472C4" w:themeColor="accent1"/>
                </w:rPr>
                <w:t>Raja.Shafique@edinburgh.gov.uk</w:t>
              </w:r>
            </w:hyperlink>
            <w:r w:rsidR="007E629C" w:rsidRPr="00463442">
              <w:rPr>
                <w:rFonts w:ascii="Arial" w:hAnsi="Arial" w:cs="Arial"/>
                <w:color w:val="4472C4" w:themeColor="accent1"/>
              </w:rPr>
              <w:t xml:space="preserve"> </w:t>
            </w:r>
          </w:p>
        </w:tc>
      </w:tr>
      <w:tr w:rsidR="00155338" w:rsidRPr="00463442" w14:paraId="037CE07C" w14:textId="77777777" w:rsidTr="00B41901">
        <w:trPr>
          <w:trHeight w:val="925"/>
        </w:trPr>
        <w:tc>
          <w:tcPr>
            <w:tcW w:w="973" w:type="pct"/>
          </w:tcPr>
          <w:p w14:paraId="7A37D539" w14:textId="5B0F4354" w:rsidR="00155338" w:rsidRPr="00463442" w:rsidRDefault="00AA1B11" w:rsidP="00B41901">
            <w:pPr>
              <w:outlineLvl w:val="3"/>
              <w:rPr>
                <w:rFonts w:ascii="Arial" w:hAnsi="Arial" w:cs="Arial"/>
                <w:b/>
                <w:bCs/>
              </w:rPr>
            </w:pPr>
            <w:r w:rsidRPr="00463442">
              <w:rPr>
                <w:rFonts w:ascii="Arial" w:hAnsi="Arial" w:cs="Arial"/>
                <w:b/>
                <w:bCs/>
              </w:rPr>
              <w:t>Access to Work Scheme</w:t>
            </w:r>
          </w:p>
        </w:tc>
        <w:tc>
          <w:tcPr>
            <w:tcW w:w="2529" w:type="pct"/>
          </w:tcPr>
          <w:p w14:paraId="4AFBF221" w14:textId="514A04F7" w:rsidR="00155338" w:rsidRPr="00463442" w:rsidRDefault="009E6882" w:rsidP="00B41901">
            <w:pPr>
              <w:rPr>
                <w:rFonts w:ascii="Arial" w:hAnsi="Arial" w:cs="Arial"/>
              </w:rPr>
            </w:pPr>
            <w:r w:rsidRPr="00463442">
              <w:rPr>
                <w:rFonts w:ascii="Arial" w:hAnsi="Arial" w:cs="Arial"/>
              </w:rPr>
              <w:t xml:space="preserve">Read about </w:t>
            </w:r>
            <w:r w:rsidR="00E53F27" w:rsidRPr="00463442">
              <w:rPr>
                <w:rFonts w:ascii="Arial" w:hAnsi="Arial" w:cs="Arial"/>
              </w:rPr>
              <w:t>the Access to Work Scheme</w:t>
            </w:r>
            <w:r w:rsidR="000225E7" w:rsidRPr="00463442">
              <w:rPr>
                <w:rFonts w:ascii="Arial" w:hAnsi="Arial" w:cs="Arial"/>
              </w:rPr>
              <w:t>, the eligibility criteria, how to make a</w:t>
            </w:r>
            <w:r w:rsidR="00005993" w:rsidRPr="00463442">
              <w:rPr>
                <w:rFonts w:ascii="Arial" w:hAnsi="Arial" w:cs="Arial"/>
              </w:rPr>
              <w:t>n application and subsequent claims.</w:t>
            </w:r>
          </w:p>
        </w:tc>
        <w:tc>
          <w:tcPr>
            <w:tcW w:w="1498" w:type="pct"/>
          </w:tcPr>
          <w:p w14:paraId="679F9E95" w14:textId="18F8ED45" w:rsidR="00463442" w:rsidRPr="00463442" w:rsidRDefault="00463442" w:rsidP="00B41901">
            <w:pPr>
              <w:rPr>
                <w:rFonts w:ascii="Arial" w:hAnsi="Arial" w:cs="Arial"/>
              </w:rPr>
            </w:pPr>
            <w:r w:rsidRPr="00463442">
              <w:rPr>
                <w:rFonts w:ascii="Arial" w:hAnsi="Arial" w:cs="Arial"/>
              </w:rPr>
              <w:t>Call:  0800 121 7479</w:t>
            </w:r>
          </w:p>
          <w:p w14:paraId="3E84B0BC" w14:textId="01800741" w:rsidR="00155338" w:rsidRPr="00463442" w:rsidRDefault="00463442" w:rsidP="00463442">
            <w:pPr>
              <w:rPr>
                <w:rFonts w:ascii="Arial" w:hAnsi="Arial" w:cs="Arial"/>
              </w:rPr>
            </w:pPr>
            <w:r w:rsidRPr="00463442">
              <w:rPr>
                <w:rFonts w:ascii="Arial" w:hAnsi="Arial" w:cs="Arial"/>
              </w:rPr>
              <w:t xml:space="preserve">Website:  </w:t>
            </w:r>
            <w:hyperlink r:id="rId33" w:history="1">
              <w:r w:rsidRPr="00463442">
                <w:rPr>
                  <w:rStyle w:val="Hyperlink"/>
                  <w:rFonts w:ascii="Arial" w:hAnsi="Arial" w:cs="Arial"/>
                </w:rPr>
                <w:t>Access to Work: get support if you have a disability or health condition: What Access to Work is - GOV.UK (www.gov.uk)</w:t>
              </w:r>
            </w:hyperlink>
          </w:p>
        </w:tc>
      </w:tr>
      <w:tr w:rsidR="00EB0FD4" w:rsidRPr="00463442" w14:paraId="72147001" w14:textId="77777777" w:rsidTr="00B41901">
        <w:trPr>
          <w:trHeight w:val="925"/>
        </w:trPr>
        <w:tc>
          <w:tcPr>
            <w:tcW w:w="973" w:type="pct"/>
          </w:tcPr>
          <w:p w14:paraId="450EAFCA" w14:textId="7C2AFAED" w:rsidR="00EB0FD4" w:rsidRPr="00463442" w:rsidRDefault="00EB0FD4" w:rsidP="00B41901">
            <w:pPr>
              <w:outlineLvl w:val="3"/>
              <w:rPr>
                <w:rFonts w:ascii="Arial" w:hAnsi="Arial" w:cs="Arial"/>
                <w:b/>
                <w:bCs/>
              </w:rPr>
            </w:pPr>
            <w:r w:rsidRPr="00463442">
              <w:rPr>
                <w:rFonts w:ascii="Arial" w:hAnsi="Arial" w:cs="Arial"/>
                <w:b/>
                <w:bCs/>
              </w:rPr>
              <w:t>A</w:t>
            </w:r>
            <w:r w:rsidR="00F24BA0" w:rsidRPr="00463442">
              <w:rPr>
                <w:rFonts w:ascii="Arial" w:hAnsi="Arial" w:cs="Arial"/>
                <w:b/>
                <w:bCs/>
              </w:rPr>
              <w:t>dvisory, Conciliation and Arbitration service (ACAS)</w:t>
            </w:r>
          </w:p>
        </w:tc>
        <w:tc>
          <w:tcPr>
            <w:tcW w:w="2529" w:type="pct"/>
          </w:tcPr>
          <w:p w14:paraId="5F7ABD9C" w14:textId="3A3B94C6" w:rsidR="00EB0FD4" w:rsidRPr="00463442" w:rsidRDefault="00F24BA0" w:rsidP="00B41901">
            <w:pPr>
              <w:rPr>
                <w:rFonts w:ascii="Arial" w:hAnsi="Arial" w:cs="Arial"/>
              </w:rPr>
            </w:pPr>
            <w:r w:rsidRPr="00463442">
              <w:rPr>
                <w:rFonts w:ascii="Arial" w:hAnsi="Arial" w:cs="Arial"/>
              </w:rPr>
              <w:t xml:space="preserve">ACAS </w:t>
            </w:r>
            <w:r w:rsidR="00644A43" w:rsidRPr="00463442">
              <w:rPr>
                <w:rFonts w:ascii="Arial" w:hAnsi="Arial" w:cs="Arial"/>
              </w:rPr>
              <w:t xml:space="preserve">is an independent public body that </w:t>
            </w:r>
            <w:r w:rsidR="008857FF" w:rsidRPr="00463442">
              <w:rPr>
                <w:rFonts w:ascii="Arial" w:hAnsi="Arial" w:cs="Arial"/>
              </w:rPr>
              <w:t xml:space="preserve">provide free impartial advice to employers, employees and their representatives on employment rights, best practice and resolving workplace conflicts. </w:t>
            </w:r>
          </w:p>
        </w:tc>
        <w:tc>
          <w:tcPr>
            <w:tcW w:w="1498" w:type="pct"/>
          </w:tcPr>
          <w:p w14:paraId="0939C5A0" w14:textId="24DFB228" w:rsidR="00EB0FD4" w:rsidRPr="00463442" w:rsidRDefault="00463442" w:rsidP="00B41901">
            <w:pPr>
              <w:rPr>
                <w:rFonts w:ascii="Arial" w:hAnsi="Arial" w:cs="Arial"/>
              </w:rPr>
            </w:pPr>
            <w:r w:rsidRPr="00463442">
              <w:rPr>
                <w:rFonts w:ascii="Arial" w:hAnsi="Arial" w:cs="Arial"/>
              </w:rPr>
              <w:t>H</w:t>
            </w:r>
            <w:r w:rsidR="00E06141" w:rsidRPr="00463442">
              <w:rPr>
                <w:rFonts w:ascii="Arial" w:hAnsi="Arial" w:cs="Arial"/>
              </w:rPr>
              <w:t>elpline</w:t>
            </w:r>
            <w:r w:rsidRPr="00463442">
              <w:rPr>
                <w:rFonts w:ascii="Arial" w:hAnsi="Arial" w:cs="Arial"/>
              </w:rPr>
              <w:t xml:space="preserve">: </w:t>
            </w:r>
            <w:r w:rsidR="006C4595" w:rsidRPr="00463442">
              <w:rPr>
                <w:rFonts w:ascii="Arial" w:hAnsi="Arial" w:cs="Arial"/>
              </w:rPr>
              <w:t>0300 123 1100</w:t>
            </w:r>
          </w:p>
          <w:p w14:paraId="02C8F2BA" w14:textId="1A7D3892" w:rsidR="00B41901" w:rsidRPr="00463442" w:rsidRDefault="00463442" w:rsidP="00463442">
            <w:pPr>
              <w:rPr>
                <w:rFonts w:ascii="Arial" w:hAnsi="Arial" w:cs="Arial"/>
              </w:rPr>
            </w:pPr>
            <w:r w:rsidRPr="00463442">
              <w:rPr>
                <w:rFonts w:ascii="Arial" w:hAnsi="Arial" w:cs="Arial"/>
              </w:rPr>
              <w:t xml:space="preserve">Website: </w:t>
            </w:r>
            <w:hyperlink r:id="rId34" w:history="1">
              <w:r w:rsidR="00B41901" w:rsidRPr="00463442">
                <w:rPr>
                  <w:rStyle w:val="Hyperlink"/>
                  <w:rFonts w:ascii="Arial" w:hAnsi="Arial" w:cs="Arial"/>
                </w:rPr>
                <w:t xml:space="preserve">What we do | </w:t>
              </w:r>
              <w:proofErr w:type="spellStart"/>
              <w:r w:rsidR="00B41901" w:rsidRPr="00463442">
                <w:rPr>
                  <w:rStyle w:val="Hyperlink"/>
                  <w:rFonts w:ascii="Arial" w:hAnsi="Arial" w:cs="Arial"/>
                </w:rPr>
                <w:t>Acas</w:t>
              </w:r>
              <w:proofErr w:type="spellEnd"/>
            </w:hyperlink>
            <w:r w:rsidR="00B41901" w:rsidRPr="00463442">
              <w:rPr>
                <w:rFonts w:ascii="Arial" w:hAnsi="Arial" w:cs="Arial"/>
              </w:rPr>
              <w:t xml:space="preserve"> </w:t>
            </w:r>
          </w:p>
        </w:tc>
      </w:tr>
      <w:tr w:rsidR="00EB0FD4" w:rsidRPr="00463442" w14:paraId="28CB96AF" w14:textId="77777777" w:rsidTr="00B41901">
        <w:trPr>
          <w:trHeight w:val="925"/>
        </w:trPr>
        <w:tc>
          <w:tcPr>
            <w:tcW w:w="973" w:type="pct"/>
          </w:tcPr>
          <w:p w14:paraId="10B7D90C" w14:textId="23230E76" w:rsidR="00EB0FD4" w:rsidRPr="00463442" w:rsidRDefault="67B6D07B" w:rsidP="00B41901">
            <w:pPr>
              <w:outlineLvl w:val="3"/>
              <w:rPr>
                <w:rFonts w:ascii="Arial" w:hAnsi="Arial" w:cs="Arial"/>
                <w:b/>
                <w:bCs/>
              </w:rPr>
            </w:pPr>
            <w:r w:rsidRPr="00463442">
              <w:rPr>
                <w:rFonts w:ascii="Arial" w:hAnsi="Arial" w:cs="Arial"/>
                <w:b/>
                <w:bCs/>
              </w:rPr>
              <w:t xml:space="preserve">Scottish </w:t>
            </w:r>
            <w:bookmarkStart w:id="78" w:name="_Int_LkOp6irv"/>
            <w:r w:rsidRPr="00463442">
              <w:rPr>
                <w:rFonts w:ascii="Arial" w:hAnsi="Arial" w:cs="Arial"/>
                <w:b/>
                <w:bCs/>
              </w:rPr>
              <w:t>ADHD</w:t>
            </w:r>
            <w:bookmarkEnd w:id="78"/>
            <w:r w:rsidRPr="00463442">
              <w:rPr>
                <w:rFonts w:ascii="Arial" w:hAnsi="Arial" w:cs="Arial"/>
                <w:b/>
                <w:bCs/>
              </w:rPr>
              <w:t xml:space="preserve"> Coalition</w:t>
            </w:r>
          </w:p>
        </w:tc>
        <w:tc>
          <w:tcPr>
            <w:tcW w:w="2529" w:type="pct"/>
          </w:tcPr>
          <w:p w14:paraId="780E6B03" w14:textId="5D2BA624" w:rsidR="00EB0FD4" w:rsidRPr="00463442" w:rsidRDefault="00153E0E" w:rsidP="00B41901">
            <w:pPr>
              <w:rPr>
                <w:rFonts w:ascii="Arial" w:hAnsi="Arial" w:cs="Arial"/>
              </w:rPr>
            </w:pPr>
            <w:r w:rsidRPr="00463442">
              <w:rPr>
                <w:rFonts w:ascii="Arial" w:hAnsi="Arial" w:cs="Arial"/>
              </w:rPr>
              <w:t>A</w:t>
            </w:r>
            <w:r w:rsidR="005F0F0D" w:rsidRPr="00463442">
              <w:rPr>
                <w:rFonts w:ascii="Arial" w:hAnsi="Arial" w:cs="Arial"/>
              </w:rPr>
              <w:t xml:space="preserve"> group of voluntary organisations providing support to adults and children with ADHD in Scotland</w:t>
            </w:r>
            <w:r w:rsidR="009E09BE" w:rsidRPr="00463442">
              <w:rPr>
                <w:rFonts w:ascii="Arial" w:hAnsi="Arial" w:cs="Arial"/>
              </w:rPr>
              <w:t xml:space="preserve"> and their parents, </w:t>
            </w:r>
            <w:r w:rsidR="001B566E" w:rsidRPr="00463442">
              <w:rPr>
                <w:rFonts w:ascii="Arial" w:hAnsi="Arial" w:cs="Arial"/>
              </w:rPr>
              <w:t>carers,</w:t>
            </w:r>
            <w:r w:rsidR="009E09BE" w:rsidRPr="00463442">
              <w:rPr>
                <w:rFonts w:ascii="Arial" w:hAnsi="Arial" w:cs="Arial"/>
              </w:rPr>
              <w:t xml:space="preserve"> and families. The site </w:t>
            </w:r>
            <w:r w:rsidR="00E308EC" w:rsidRPr="00463442">
              <w:rPr>
                <w:rFonts w:ascii="Arial" w:hAnsi="Arial" w:cs="Arial"/>
              </w:rPr>
              <w:t xml:space="preserve">both provides information about ADHD and signposts to local support </w:t>
            </w:r>
            <w:r w:rsidR="008C544C" w:rsidRPr="00463442">
              <w:rPr>
                <w:rFonts w:ascii="Arial" w:hAnsi="Arial" w:cs="Arial"/>
              </w:rPr>
              <w:t>across Scotland.</w:t>
            </w:r>
          </w:p>
        </w:tc>
        <w:tc>
          <w:tcPr>
            <w:tcW w:w="1498" w:type="pct"/>
          </w:tcPr>
          <w:p w14:paraId="53E2808E" w14:textId="70A6692D" w:rsidR="00EC58E8" w:rsidRPr="00463442" w:rsidRDefault="005B5D88" w:rsidP="00B41901">
            <w:pPr>
              <w:rPr>
                <w:rFonts w:ascii="Arial" w:hAnsi="Arial" w:cs="Arial"/>
              </w:rPr>
            </w:pPr>
            <w:r w:rsidRPr="00463442">
              <w:rPr>
                <w:rFonts w:ascii="Arial" w:hAnsi="Arial" w:cs="Arial"/>
              </w:rPr>
              <w:t>Email</w:t>
            </w:r>
            <w:r w:rsidR="00463442" w:rsidRPr="00463442">
              <w:rPr>
                <w:rFonts w:ascii="Arial" w:hAnsi="Arial" w:cs="Arial"/>
              </w:rPr>
              <w:t xml:space="preserve">: </w:t>
            </w:r>
            <w:r w:rsidRPr="00463442">
              <w:rPr>
                <w:rFonts w:ascii="Arial" w:hAnsi="Arial" w:cs="Arial"/>
              </w:rPr>
              <w:t xml:space="preserve"> </w:t>
            </w:r>
            <w:r w:rsidR="00D10631" w:rsidRPr="00463442">
              <w:rPr>
                <w:rFonts w:ascii="Arial" w:hAnsi="Arial" w:cs="Arial"/>
              </w:rPr>
              <w:t xml:space="preserve"> </w:t>
            </w:r>
            <w:hyperlink r:id="rId35" w:history="1">
              <w:r w:rsidR="00D10631" w:rsidRPr="00463442">
                <w:rPr>
                  <w:rStyle w:val="Hyperlink"/>
                  <w:rFonts w:ascii="Arial" w:hAnsi="Arial" w:cs="Arial"/>
                </w:rPr>
                <w:t>chair@scottishadhdcoalition.org</w:t>
              </w:r>
            </w:hyperlink>
            <w:r w:rsidR="00D10631" w:rsidRPr="00463442">
              <w:rPr>
                <w:rFonts w:ascii="Arial" w:hAnsi="Arial" w:cs="Arial"/>
              </w:rPr>
              <w:t xml:space="preserve"> </w:t>
            </w:r>
          </w:p>
          <w:p w14:paraId="5C2C4122" w14:textId="11AA8830" w:rsidR="00EB0FD4" w:rsidRPr="00463442" w:rsidRDefault="00463442" w:rsidP="00463442">
            <w:pPr>
              <w:rPr>
                <w:rFonts w:ascii="Arial" w:hAnsi="Arial" w:cs="Arial"/>
              </w:rPr>
            </w:pPr>
            <w:r w:rsidRPr="00463442">
              <w:rPr>
                <w:rFonts w:ascii="Arial" w:hAnsi="Arial" w:cs="Arial"/>
              </w:rPr>
              <w:t xml:space="preserve">Website: </w:t>
            </w:r>
            <w:hyperlink r:id="rId36" w:history="1">
              <w:r w:rsidR="00B41901" w:rsidRPr="00463442">
                <w:rPr>
                  <w:rStyle w:val="Hyperlink"/>
                  <w:rFonts w:ascii="Arial" w:hAnsi="Arial" w:cs="Arial"/>
                </w:rPr>
                <w:t>Scottish ADHD Coalition - The Scottish ADHD Coalition</w:t>
              </w:r>
            </w:hyperlink>
            <w:r w:rsidR="00B41901" w:rsidRPr="00463442">
              <w:rPr>
                <w:rFonts w:ascii="Arial" w:hAnsi="Arial" w:cs="Arial"/>
              </w:rPr>
              <w:t xml:space="preserve"> </w:t>
            </w:r>
          </w:p>
        </w:tc>
      </w:tr>
      <w:tr w:rsidR="00EB0FD4" w:rsidRPr="00463442" w14:paraId="7EDF63B6" w14:textId="77777777" w:rsidTr="00B41901">
        <w:trPr>
          <w:trHeight w:val="925"/>
        </w:trPr>
        <w:tc>
          <w:tcPr>
            <w:tcW w:w="973" w:type="pct"/>
          </w:tcPr>
          <w:p w14:paraId="74433D9C" w14:textId="04A61DEC" w:rsidR="00EB0FD4" w:rsidRPr="00463442" w:rsidRDefault="002D5BFE" w:rsidP="00B41901">
            <w:pPr>
              <w:outlineLvl w:val="3"/>
              <w:rPr>
                <w:rFonts w:ascii="Arial" w:hAnsi="Arial" w:cs="Arial"/>
                <w:b/>
                <w:bCs/>
              </w:rPr>
            </w:pPr>
            <w:r w:rsidRPr="00463442">
              <w:rPr>
                <w:rFonts w:ascii="Arial" w:hAnsi="Arial" w:cs="Arial"/>
                <w:b/>
                <w:bCs/>
              </w:rPr>
              <w:lastRenderedPageBreak/>
              <w:t>Dyspraxia Foundation</w:t>
            </w:r>
          </w:p>
        </w:tc>
        <w:tc>
          <w:tcPr>
            <w:tcW w:w="2529" w:type="pct"/>
          </w:tcPr>
          <w:p w14:paraId="529F8DEB" w14:textId="3577F50D" w:rsidR="00EB0FD4" w:rsidRPr="00463442" w:rsidRDefault="0007681D" w:rsidP="00B41901">
            <w:pPr>
              <w:rPr>
                <w:rFonts w:ascii="Arial" w:hAnsi="Arial" w:cs="Arial"/>
              </w:rPr>
            </w:pPr>
            <w:r w:rsidRPr="00463442">
              <w:rPr>
                <w:rFonts w:ascii="Arial" w:hAnsi="Arial" w:cs="Arial"/>
              </w:rPr>
              <w:t xml:space="preserve">A UK wide charity </w:t>
            </w:r>
            <w:r w:rsidR="0065394E" w:rsidRPr="00463442">
              <w:rPr>
                <w:rFonts w:ascii="Arial" w:hAnsi="Arial" w:cs="Arial"/>
              </w:rPr>
              <w:t xml:space="preserve">committed to </w:t>
            </w:r>
            <w:r w:rsidR="00336D39" w:rsidRPr="00463442">
              <w:rPr>
                <w:rFonts w:ascii="Arial" w:hAnsi="Arial" w:cs="Arial"/>
              </w:rPr>
              <w:t xml:space="preserve">raising awareness for dyspraxia and spreading information about how we can support those living with the condition. </w:t>
            </w:r>
            <w:r w:rsidR="00C92F2F" w:rsidRPr="00463442">
              <w:rPr>
                <w:rFonts w:ascii="Arial" w:hAnsi="Arial" w:cs="Arial"/>
              </w:rPr>
              <w:t>Their website holds</w:t>
            </w:r>
            <w:r w:rsidR="00754270" w:rsidRPr="00463442">
              <w:rPr>
                <w:rFonts w:ascii="Arial" w:hAnsi="Arial" w:cs="Arial"/>
              </w:rPr>
              <w:t xml:space="preserve"> a lot of information about dyspraxia and </w:t>
            </w:r>
            <w:r w:rsidR="00F2207B" w:rsidRPr="00463442">
              <w:rPr>
                <w:rFonts w:ascii="Arial" w:hAnsi="Arial" w:cs="Arial"/>
              </w:rPr>
              <w:t xml:space="preserve">advice for children, </w:t>
            </w:r>
            <w:r w:rsidR="001B566E" w:rsidRPr="00463442">
              <w:rPr>
                <w:rFonts w:ascii="Arial" w:hAnsi="Arial" w:cs="Arial"/>
              </w:rPr>
              <w:t>adults,</w:t>
            </w:r>
            <w:r w:rsidR="00F2207B" w:rsidRPr="00463442">
              <w:rPr>
                <w:rFonts w:ascii="Arial" w:hAnsi="Arial" w:cs="Arial"/>
              </w:rPr>
              <w:t xml:space="preserve"> and their families/carers. </w:t>
            </w:r>
          </w:p>
        </w:tc>
        <w:tc>
          <w:tcPr>
            <w:tcW w:w="1498" w:type="pct"/>
          </w:tcPr>
          <w:p w14:paraId="35F7FBA0" w14:textId="77777777" w:rsidR="00463442" w:rsidRPr="00463442" w:rsidRDefault="00463442" w:rsidP="00B41901">
            <w:pPr>
              <w:rPr>
                <w:rFonts w:ascii="Arial" w:hAnsi="Arial" w:cs="Arial"/>
              </w:rPr>
            </w:pPr>
            <w:r w:rsidRPr="00463442">
              <w:rPr>
                <w:rFonts w:ascii="Arial" w:hAnsi="Arial" w:cs="Arial"/>
              </w:rPr>
              <w:t>H</w:t>
            </w:r>
            <w:r w:rsidR="0044062C" w:rsidRPr="00463442">
              <w:rPr>
                <w:rFonts w:ascii="Arial" w:hAnsi="Arial" w:cs="Arial"/>
              </w:rPr>
              <w:t>elpline</w:t>
            </w:r>
            <w:r w:rsidRPr="00463442">
              <w:rPr>
                <w:rFonts w:ascii="Arial" w:hAnsi="Arial" w:cs="Arial"/>
              </w:rPr>
              <w:t xml:space="preserve">: </w:t>
            </w:r>
            <w:r w:rsidR="00FF6E5D" w:rsidRPr="00463442">
              <w:rPr>
                <w:rFonts w:ascii="Arial" w:hAnsi="Arial" w:cs="Arial"/>
              </w:rPr>
              <w:t>014</w:t>
            </w:r>
            <w:r w:rsidR="00F9630A" w:rsidRPr="00463442">
              <w:rPr>
                <w:rFonts w:ascii="Arial" w:hAnsi="Arial" w:cs="Arial"/>
              </w:rPr>
              <w:t>62 454 986</w:t>
            </w:r>
          </w:p>
          <w:p w14:paraId="4E146123" w14:textId="3835243D" w:rsidR="00EB0FD4" w:rsidRPr="00463442" w:rsidRDefault="00463442" w:rsidP="00B41901">
            <w:pPr>
              <w:rPr>
                <w:rFonts w:ascii="Arial" w:hAnsi="Arial" w:cs="Arial"/>
              </w:rPr>
            </w:pPr>
            <w:r w:rsidRPr="00463442">
              <w:rPr>
                <w:rFonts w:ascii="Arial" w:hAnsi="Arial" w:cs="Arial"/>
              </w:rPr>
              <w:t xml:space="preserve">Website: </w:t>
            </w:r>
            <w:r w:rsidR="00B41901" w:rsidRPr="00463442">
              <w:rPr>
                <w:rFonts w:ascii="Arial" w:hAnsi="Arial" w:cs="Arial"/>
              </w:rPr>
              <w:t xml:space="preserve"> </w:t>
            </w:r>
            <w:hyperlink r:id="rId37" w:history="1">
              <w:r w:rsidR="00B41901" w:rsidRPr="00463442">
                <w:rPr>
                  <w:rStyle w:val="Hyperlink"/>
                  <w:rFonts w:ascii="Arial" w:hAnsi="Arial" w:cs="Arial"/>
                </w:rPr>
                <w:t>Home (dyspraxiafoundation.org.uk)</w:t>
              </w:r>
            </w:hyperlink>
            <w:r w:rsidR="00B41901" w:rsidRPr="00463442">
              <w:rPr>
                <w:rFonts w:ascii="Arial" w:hAnsi="Arial" w:cs="Arial"/>
              </w:rPr>
              <w:t xml:space="preserve"> </w:t>
            </w:r>
          </w:p>
        </w:tc>
      </w:tr>
      <w:tr w:rsidR="00741695" w:rsidRPr="00463442" w14:paraId="7C3276EB" w14:textId="77777777" w:rsidTr="00B41901">
        <w:trPr>
          <w:trHeight w:val="925"/>
        </w:trPr>
        <w:tc>
          <w:tcPr>
            <w:tcW w:w="973" w:type="pct"/>
          </w:tcPr>
          <w:p w14:paraId="5D22F05E" w14:textId="4A3A1C90" w:rsidR="00741695" w:rsidRPr="00463442" w:rsidRDefault="00D564DD" w:rsidP="00B41901">
            <w:pPr>
              <w:outlineLvl w:val="3"/>
              <w:rPr>
                <w:rFonts w:ascii="Arial" w:hAnsi="Arial" w:cs="Arial"/>
                <w:b/>
                <w:bCs/>
              </w:rPr>
            </w:pPr>
            <w:r w:rsidRPr="00463442">
              <w:rPr>
                <w:rFonts w:ascii="Arial" w:hAnsi="Arial" w:cs="Arial"/>
                <w:b/>
                <w:bCs/>
              </w:rPr>
              <w:t>Scottish Autism</w:t>
            </w:r>
          </w:p>
        </w:tc>
        <w:tc>
          <w:tcPr>
            <w:tcW w:w="2529" w:type="pct"/>
          </w:tcPr>
          <w:p w14:paraId="206C3A70" w14:textId="4DDFE3FD" w:rsidR="00741695" w:rsidRPr="00463442" w:rsidRDefault="00980D97" w:rsidP="00B41901">
            <w:pPr>
              <w:rPr>
                <w:rFonts w:ascii="Arial" w:hAnsi="Arial" w:cs="Arial"/>
              </w:rPr>
            </w:pPr>
            <w:r w:rsidRPr="00463442">
              <w:rPr>
                <w:rFonts w:ascii="Arial" w:hAnsi="Arial" w:cs="Arial"/>
              </w:rPr>
              <w:t xml:space="preserve">An organisation dedicated to enabling autistic people to lead happy, </w:t>
            </w:r>
            <w:r w:rsidR="001B566E" w:rsidRPr="00463442">
              <w:rPr>
                <w:rFonts w:ascii="Arial" w:hAnsi="Arial" w:cs="Arial"/>
              </w:rPr>
              <w:t>healthy,</w:t>
            </w:r>
            <w:r w:rsidRPr="00463442">
              <w:rPr>
                <w:rFonts w:ascii="Arial" w:hAnsi="Arial" w:cs="Arial"/>
              </w:rPr>
              <w:t xml:space="preserve"> and fulfilling lives. </w:t>
            </w:r>
            <w:r w:rsidR="002C1DDA" w:rsidRPr="00463442">
              <w:rPr>
                <w:rFonts w:ascii="Arial" w:hAnsi="Arial" w:cs="Arial"/>
              </w:rPr>
              <w:t xml:space="preserve">They provide a range of services </w:t>
            </w:r>
            <w:r w:rsidR="002321DC" w:rsidRPr="00463442">
              <w:rPr>
                <w:rFonts w:ascii="Arial" w:hAnsi="Arial" w:cs="Arial"/>
              </w:rPr>
              <w:t>to support children and adults across Scotland</w:t>
            </w:r>
            <w:r w:rsidR="002B1026" w:rsidRPr="00463442">
              <w:rPr>
                <w:rFonts w:ascii="Arial" w:hAnsi="Arial" w:cs="Arial"/>
              </w:rPr>
              <w:t xml:space="preserve"> including </w:t>
            </w:r>
            <w:r w:rsidR="00E43F68" w:rsidRPr="00463442">
              <w:rPr>
                <w:rFonts w:ascii="Arial" w:hAnsi="Arial" w:cs="Arial"/>
              </w:rPr>
              <w:t xml:space="preserve">an advisory helpline, </w:t>
            </w:r>
            <w:r w:rsidR="001B566E" w:rsidRPr="00463442">
              <w:rPr>
                <w:rFonts w:ascii="Arial" w:hAnsi="Arial" w:cs="Arial"/>
              </w:rPr>
              <w:t>day,</w:t>
            </w:r>
            <w:r w:rsidR="002B1026" w:rsidRPr="00463442">
              <w:rPr>
                <w:rFonts w:ascii="Arial" w:hAnsi="Arial" w:cs="Arial"/>
              </w:rPr>
              <w:t xml:space="preserve"> and vocational services, one stop shops, outreach</w:t>
            </w:r>
            <w:r w:rsidR="00BE4957" w:rsidRPr="00463442">
              <w:rPr>
                <w:rFonts w:ascii="Arial" w:hAnsi="Arial" w:cs="Arial"/>
              </w:rPr>
              <w:t xml:space="preserve"> support</w:t>
            </w:r>
            <w:r w:rsidR="00E43F68" w:rsidRPr="00463442">
              <w:rPr>
                <w:rFonts w:ascii="Arial" w:hAnsi="Arial" w:cs="Arial"/>
              </w:rPr>
              <w:t xml:space="preserve"> and a transition service.</w:t>
            </w:r>
            <w:r w:rsidR="008520A8" w:rsidRPr="00463442">
              <w:rPr>
                <w:rFonts w:ascii="Arial" w:hAnsi="Arial" w:cs="Arial"/>
              </w:rPr>
              <w:t xml:space="preserve"> </w:t>
            </w:r>
          </w:p>
        </w:tc>
        <w:tc>
          <w:tcPr>
            <w:tcW w:w="1498" w:type="pct"/>
          </w:tcPr>
          <w:p w14:paraId="3F23B060" w14:textId="6A2F2F3E" w:rsidR="00B41901" w:rsidRPr="00463442" w:rsidRDefault="00463442" w:rsidP="00B41901">
            <w:pPr>
              <w:rPr>
                <w:rFonts w:ascii="Arial" w:hAnsi="Arial" w:cs="Arial"/>
              </w:rPr>
            </w:pPr>
            <w:r w:rsidRPr="00463442">
              <w:rPr>
                <w:rFonts w:ascii="Arial" w:hAnsi="Arial" w:cs="Arial"/>
              </w:rPr>
              <w:t>H</w:t>
            </w:r>
            <w:r w:rsidR="00204D73" w:rsidRPr="00463442">
              <w:rPr>
                <w:rFonts w:ascii="Arial" w:hAnsi="Arial" w:cs="Arial"/>
              </w:rPr>
              <w:t>elpline</w:t>
            </w:r>
            <w:r w:rsidRPr="00463442">
              <w:rPr>
                <w:rFonts w:ascii="Arial" w:hAnsi="Arial" w:cs="Arial"/>
              </w:rPr>
              <w:t xml:space="preserve">: </w:t>
            </w:r>
            <w:r w:rsidR="008D478C" w:rsidRPr="00463442">
              <w:rPr>
                <w:rFonts w:ascii="Arial" w:hAnsi="Arial" w:cs="Arial"/>
              </w:rPr>
              <w:t>0125</w:t>
            </w:r>
            <w:r w:rsidR="0037240E" w:rsidRPr="00463442">
              <w:rPr>
                <w:rFonts w:ascii="Arial" w:hAnsi="Arial" w:cs="Arial"/>
              </w:rPr>
              <w:t xml:space="preserve"> </w:t>
            </w:r>
            <w:r w:rsidR="008D478C" w:rsidRPr="00463442">
              <w:rPr>
                <w:rFonts w:ascii="Arial" w:hAnsi="Arial" w:cs="Arial"/>
              </w:rPr>
              <w:t>922</w:t>
            </w:r>
            <w:r w:rsidR="00500AC9" w:rsidRPr="00463442">
              <w:rPr>
                <w:rFonts w:ascii="Arial" w:hAnsi="Arial" w:cs="Arial"/>
              </w:rPr>
              <w:t xml:space="preserve"> </w:t>
            </w:r>
            <w:r w:rsidR="008D478C" w:rsidRPr="00463442">
              <w:rPr>
                <w:rFonts w:ascii="Arial" w:hAnsi="Arial" w:cs="Arial"/>
              </w:rPr>
              <w:t>2</w:t>
            </w:r>
            <w:r w:rsidR="0037240E" w:rsidRPr="00463442">
              <w:rPr>
                <w:rFonts w:ascii="Arial" w:hAnsi="Arial" w:cs="Arial"/>
              </w:rPr>
              <w:t>022</w:t>
            </w:r>
            <w:r w:rsidR="00500AC9" w:rsidRPr="00463442">
              <w:rPr>
                <w:rFonts w:ascii="Arial" w:hAnsi="Arial" w:cs="Arial"/>
              </w:rPr>
              <w:t xml:space="preserve"> </w:t>
            </w:r>
          </w:p>
          <w:p w14:paraId="730AB0ED" w14:textId="551381AD" w:rsidR="00741695" w:rsidRPr="00463442" w:rsidRDefault="00463442" w:rsidP="00463442">
            <w:pPr>
              <w:rPr>
                <w:rFonts w:ascii="Arial" w:hAnsi="Arial" w:cs="Arial"/>
              </w:rPr>
            </w:pPr>
            <w:r w:rsidRPr="00463442">
              <w:rPr>
                <w:rFonts w:ascii="Arial" w:hAnsi="Arial" w:cs="Arial"/>
              </w:rPr>
              <w:t xml:space="preserve">Website: </w:t>
            </w:r>
            <w:hyperlink r:id="rId38" w:history="1">
              <w:r w:rsidR="00B41901" w:rsidRPr="00463442">
                <w:rPr>
                  <w:rStyle w:val="Hyperlink"/>
                  <w:rFonts w:ascii="Arial" w:hAnsi="Arial" w:cs="Arial"/>
                </w:rPr>
                <w:t>Scottish Autism - Autism Awareness Charity &amp; Services for Children &amp; Adults in Scotland</w:t>
              </w:r>
            </w:hyperlink>
            <w:r w:rsidR="00B41901" w:rsidRPr="00463442">
              <w:rPr>
                <w:rFonts w:ascii="Arial" w:hAnsi="Arial" w:cs="Arial"/>
              </w:rPr>
              <w:t xml:space="preserve"> </w:t>
            </w:r>
          </w:p>
        </w:tc>
      </w:tr>
      <w:tr w:rsidR="00741695" w:rsidRPr="00463442" w14:paraId="174CB8ED" w14:textId="77777777" w:rsidTr="00B41901">
        <w:trPr>
          <w:trHeight w:val="925"/>
        </w:trPr>
        <w:tc>
          <w:tcPr>
            <w:tcW w:w="973" w:type="pct"/>
          </w:tcPr>
          <w:p w14:paraId="37091B45" w14:textId="0FE1B956" w:rsidR="00741695" w:rsidRPr="00463442" w:rsidRDefault="009B6D8D" w:rsidP="00B41901">
            <w:pPr>
              <w:outlineLvl w:val="3"/>
              <w:rPr>
                <w:rFonts w:ascii="Arial" w:hAnsi="Arial" w:cs="Arial"/>
                <w:b/>
                <w:bCs/>
              </w:rPr>
            </w:pPr>
            <w:r w:rsidRPr="00463442">
              <w:rPr>
                <w:rFonts w:ascii="Arial" w:hAnsi="Arial" w:cs="Arial"/>
                <w:b/>
                <w:bCs/>
              </w:rPr>
              <w:t>Dyslexia Scotland</w:t>
            </w:r>
          </w:p>
        </w:tc>
        <w:tc>
          <w:tcPr>
            <w:tcW w:w="2529" w:type="pct"/>
          </w:tcPr>
          <w:p w14:paraId="7367F051" w14:textId="5AD6AE91" w:rsidR="00741695" w:rsidRPr="00463442" w:rsidRDefault="00E37522" w:rsidP="00B41901">
            <w:pPr>
              <w:rPr>
                <w:rFonts w:ascii="Arial" w:hAnsi="Arial" w:cs="Arial"/>
              </w:rPr>
            </w:pPr>
            <w:r w:rsidRPr="00463442">
              <w:rPr>
                <w:rFonts w:ascii="Arial" w:hAnsi="Arial" w:cs="Arial"/>
              </w:rPr>
              <w:t>Scotland’s national charity</w:t>
            </w:r>
            <w:r w:rsidR="005A749B" w:rsidRPr="00463442">
              <w:rPr>
                <w:rFonts w:ascii="Arial" w:hAnsi="Arial" w:cs="Arial"/>
              </w:rPr>
              <w:t xml:space="preserve">, providing </w:t>
            </w:r>
            <w:r w:rsidR="00A52B7B" w:rsidRPr="00463442">
              <w:rPr>
                <w:rFonts w:ascii="Arial" w:hAnsi="Arial" w:cs="Arial"/>
              </w:rPr>
              <w:t xml:space="preserve">support to people with Dyslexia across Scotland. </w:t>
            </w:r>
            <w:r w:rsidR="00E02B0A" w:rsidRPr="00463442">
              <w:rPr>
                <w:rFonts w:ascii="Arial" w:hAnsi="Arial" w:cs="Arial"/>
              </w:rPr>
              <w:t>A helpline is available for people</w:t>
            </w:r>
            <w:r w:rsidR="0045370C" w:rsidRPr="00463442">
              <w:rPr>
                <w:rFonts w:ascii="Arial" w:hAnsi="Arial" w:cs="Arial"/>
              </w:rPr>
              <w:t xml:space="preserve"> </w:t>
            </w:r>
            <w:r w:rsidR="00A114B4" w:rsidRPr="00463442">
              <w:rPr>
                <w:rFonts w:ascii="Arial" w:hAnsi="Arial" w:cs="Arial"/>
              </w:rPr>
              <w:t xml:space="preserve">to ask questions about Dyslexia and for information to be shared and key services signposted. </w:t>
            </w:r>
            <w:r w:rsidR="00CC2B20" w:rsidRPr="00463442">
              <w:rPr>
                <w:rFonts w:ascii="Arial" w:hAnsi="Arial" w:cs="Arial"/>
              </w:rPr>
              <w:t xml:space="preserve">Information is available on how to get a dyslexia assessment </w:t>
            </w:r>
            <w:r w:rsidR="008B6B05" w:rsidRPr="00463442">
              <w:rPr>
                <w:rFonts w:ascii="Arial" w:hAnsi="Arial" w:cs="Arial"/>
              </w:rPr>
              <w:t xml:space="preserve">and there is also training available </w:t>
            </w:r>
            <w:r w:rsidR="00B60F20" w:rsidRPr="00463442">
              <w:rPr>
                <w:rFonts w:ascii="Arial" w:hAnsi="Arial" w:cs="Arial"/>
              </w:rPr>
              <w:t xml:space="preserve">for a range of </w:t>
            </w:r>
            <w:r w:rsidR="00E978AE" w:rsidRPr="00463442">
              <w:rPr>
                <w:rFonts w:ascii="Arial" w:hAnsi="Arial" w:cs="Arial"/>
              </w:rPr>
              <w:t>parties including employers</w:t>
            </w:r>
            <w:r w:rsidR="00CA08EF" w:rsidRPr="00463442">
              <w:rPr>
                <w:rFonts w:ascii="Arial" w:hAnsi="Arial" w:cs="Arial"/>
              </w:rPr>
              <w:t xml:space="preserve">, on how to support people with Dyslexia. </w:t>
            </w:r>
          </w:p>
        </w:tc>
        <w:tc>
          <w:tcPr>
            <w:tcW w:w="1498" w:type="pct"/>
          </w:tcPr>
          <w:p w14:paraId="2C0D30F0" w14:textId="7852EA80" w:rsidR="00B41901" w:rsidRPr="00463442" w:rsidRDefault="00463442" w:rsidP="00B41901">
            <w:pPr>
              <w:rPr>
                <w:rFonts w:ascii="Arial" w:hAnsi="Arial" w:cs="Arial"/>
              </w:rPr>
            </w:pPr>
            <w:r w:rsidRPr="00463442">
              <w:rPr>
                <w:rFonts w:ascii="Arial" w:hAnsi="Arial" w:cs="Arial"/>
              </w:rPr>
              <w:t>H</w:t>
            </w:r>
            <w:r w:rsidR="00CA08EF" w:rsidRPr="00463442">
              <w:rPr>
                <w:rFonts w:ascii="Arial" w:hAnsi="Arial" w:cs="Arial"/>
              </w:rPr>
              <w:t>elpline</w:t>
            </w:r>
            <w:r w:rsidRPr="00463442">
              <w:rPr>
                <w:rFonts w:ascii="Arial" w:hAnsi="Arial" w:cs="Arial"/>
              </w:rPr>
              <w:t xml:space="preserve">: </w:t>
            </w:r>
            <w:r w:rsidR="00CA08EF" w:rsidRPr="00463442">
              <w:rPr>
                <w:rFonts w:ascii="Arial" w:hAnsi="Arial" w:cs="Arial"/>
              </w:rPr>
              <w:t>0344 800 8484</w:t>
            </w:r>
            <w:r w:rsidR="00E13667" w:rsidRPr="00463442">
              <w:rPr>
                <w:rFonts w:ascii="Arial" w:hAnsi="Arial" w:cs="Arial"/>
              </w:rPr>
              <w:t xml:space="preserve"> </w:t>
            </w:r>
            <w:r w:rsidR="00B41901" w:rsidRPr="00463442">
              <w:rPr>
                <w:rFonts w:ascii="Arial" w:hAnsi="Arial" w:cs="Arial"/>
              </w:rPr>
              <w:t xml:space="preserve"> </w:t>
            </w:r>
          </w:p>
          <w:p w14:paraId="757B53DA" w14:textId="3AC05571" w:rsidR="00741695" w:rsidRPr="00463442" w:rsidRDefault="00463442" w:rsidP="00B41901">
            <w:pPr>
              <w:rPr>
                <w:rFonts w:ascii="Arial" w:hAnsi="Arial" w:cs="Arial"/>
              </w:rPr>
            </w:pPr>
            <w:r w:rsidRPr="00463442">
              <w:rPr>
                <w:rFonts w:ascii="Arial" w:hAnsi="Arial" w:cs="Arial"/>
              </w:rPr>
              <w:t xml:space="preserve">Website: </w:t>
            </w:r>
            <w:hyperlink r:id="rId39" w:history="1">
              <w:r w:rsidR="00B41901" w:rsidRPr="00463442">
                <w:rPr>
                  <w:rStyle w:val="Hyperlink"/>
                  <w:rFonts w:ascii="Arial" w:hAnsi="Arial" w:cs="Arial"/>
                </w:rPr>
                <w:t>Dyslexia training | Dyslexia Scotland - Dyslexia Scotland</w:t>
              </w:r>
            </w:hyperlink>
            <w:r w:rsidR="00B41901" w:rsidRPr="00463442">
              <w:rPr>
                <w:rFonts w:ascii="Arial" w:hAnsi="Arial" w:cs="Arial"/>
              </w:rPr>
              <w:t xml:space="preserve"> </w:t>
            </w:r>
          </w:p>
        </w:tc>
      </w:tr>
      <w:tr w:rsidR="00741695" w:rsidRPr="00463442" w14:paraId="58AFAECF" w14:textId="77777777" w:rsidTr="00B41901">
        <w:trPr>
          <w:trHeight w:val="925"/>
        </w:trPr>
        <w:tc>
          <w:tcPr>
            <w:tcW w:w="973" w:type="pct"/>
          </w:tcPr>
          <w:p w14:paraId="2090A110" w14:textId="07BD7809" w:rsidR="007375BA" w:rsidRPr="00463442" w:rsidRDefault="007E7DC3" w:rsidP="00B41901">
            <w:pPr>
              <w:rPr>
                <w:rFonts w:ascii="Arial" w:hAnsi="Arial" w:cs="Arial"/>
                <w:b/>
                <w:bCs/>
              </w:rPr>
            </w:pPr>
            <w:r w:rsidRPr="00463442">
              <w:rPr>
                <w:rFonts w:ascii="Arial" w:hAnsi="Arial" w:cs="Arial"/>
                <w:b/>
                <w:bCs/>
              </w:rPr>
              <w:t>National Numeracy</w:t>
            </w:r>
          </w:p>
          <w:p w14:paraId="54272475" w14:textId="77777777" w:rsidR="00741695" w:rsidRPr="00463442" w:rsidRDefault="00741695" w:rsidP="00B41901">
            <w:pPr>
              <w:outlineLvl w:val="3"/>
              <w:rPr>
                <w:rFonts w:ascii="Arial" w:hAnsi="Arial" w:cs="Arial"/>
                <w:b/>
                <w:bCs/>
              </w:rPr>
            </w:pPr>
          </w:p>
        </w:tc>
        <w:tc>
          <w:tcPr>
            <w:tcW w:w="2529" w:type="pct"/>
          </w:tcPr>
          <w:p w14:paraId="7CAE7464" w14:textId="5981A467" w:rsidR="00741695" w:rsidRPr="00463442" w:rsidRDefault="23124104" w:rsidP="00B41901">
            <w:pPr>
              <w:rPr>
                <w:rFonts w:ascii="Arial" w:hAnsi="Arial" w:cs="Arial"/>
              </w:rPr>
            </w:pPr>
            <w:r w:rsidRPr="00463442">
              <w:rPr>
                <w:rFonts w:ascii="Arial" w:hAnsi="Arial" w:cs="Arial"/>
              </w:rPr>
              <w:t xml:space="preserve">National Numeracy </w:t>
            </w:r>
            <w:r w:rsidR="01187CA7" w:rsidRPr="00463442">
              <w:rPr>
                <w:rFonts w:ascii="Arial" w:hAnsi="Arial" w:cs="Arial"/>
              </w:rPr>
              <w:t>is an organisation aiming to improve how people understand and work with numbers in day</w:t>
            </w:r>
            <w:r w:rsidR="02DCB8B9" w:rsidRPr="00463442">
              <w:rPr>
                <w:rFonts w:ascii="Arial" w:hAnsi="Arial" w:cs="Arial"/>
              </w:rPr>
              <w:t>-</w:t>
            </w:r>
            <w:r w:rsidR="01187CA7" w:rsidRPr="00463442">
              <w:rPr>
                <w:rFonts w:ascii="Arial" w:hAnsi="Arial" w:cs="Arial"/>
              </w:rPr>
              <w:t>to</w:t>
            </w:r>
            <w:r w:rsidR="02DCB8B9" w:rsidRPr="00463442">
              <w:rPr>
                <w:rFonts w:ascii="Arial" w:hAnsi="Arial" w:cs="Arial"/>
              </w:rPr>
              <w:t>-</w:t>
            </w:r>
            <w:r w:rsidR="01187CA7" w:rsidRPr="00463442">
              <w:rPr>
                <w:rFonts w:ascii="Arial" w:hAnsi="Arial" w:cs="Arial"/>
              </w:rPr>
              <w:t xml:space="preserve">day life. </w:t>
            </w:r>
            <w:bookmarkStart w:id="79" w:name="_Int_stVy5lmd"/>
            <w:r w:rsidR="3765C310" w:rsidRPr="00463442">
              <w:rPr>
                <w:rFonts w:ascii="Arial" w:hAnsi="Arial" w:cs="Arial"/>
              </w:rPr>
              <w:t>There’re</w:t>
            </w:r>
            <w:bookmarkEnd w:id="79"/>
            <w:r w:rsidR="01187CA7" w:rsidRPr="00463442">
              <w:rPr>
                <w:rFonts w:ascii="Arial" w:hAnsi="Arial" w:cs="Arial"/>
              </w:rPr>
              <w:t xml:space="preserve"> </w:t>
            </w:r>
            <w:r w:rsidR="02DCB8B9" w:rsidRPr="00463442">
              <w:rPr>
                <w:rFonts w:ascii="Arial" w:hAnsi="Arial" w:cs="Arial"/>
              </w:rPr>
              <w:t>several</w:t>
            </w:r>
            <w:r w:rsidR="01187CA7" w:rsidRPr="00463442">
              <w:rPr>
                <w:rFonts w:ascii="Arial" w:hAnsi="Arial" w:cs="Arial"/>
              </w:rPr>
              <w:t xml:space="preserve"> useful resources on their site and </w:t>
            </w:r>
            <w:r w:rsidR="65C4DFE0" w:rsidRPr="00463442">
              <w:rPr>
                <w:rFonts w:ascii="Arial" w:hAnsi="Arial" w:cs="Arial"/>
              </w:rPr>
              <w:t xml:space="preserve">information </w:t>
            </w:r>
            <w:r w:rsidR="5DAB202E" w:rsidRPr="00463442">
              <w:rPr>
                <w:rFonts w:ascii="Arial" w:hAnsi="Arial" w:cs="Arial"/>
              </w:rPr>
              <w:t>about Dyscalculia</w:t>
            </w:r>
            <w:r w:rsidR="0F9889DD" w:rsidRPr="00463442">
              <w:rPr>
                <w:rFonts w:ascii="Arial" w:hAnsi="Arial" w:cs="Arial"/>
              </w:rPr>
              <w:t>, how to improve your maths with Dyscalculia, news items, blogs and learning resources.</w:t>
            </w:r>
          </w:p>
        </w:tc>
        <w:tc>
          <w:tcPr>
            <w:tcW w:w="1498" w:type="pct"/>
          </w:tcPr>
          <w:p w14:paraId="00AB03B9" w14:textId="10BF0090" w:rsidR="00B41901" w:rsidRPr="00463442" w:rsidRDefault="00B41901" w:rsidP="00B41901">
            <w:pPr>
              <w:rPr>
                <w:rFonts w:ascii="Arial" w:hAnsi="Arial" w:cs="Arial"/>
              </w:rPr>
            </w:pPr>
            <w:r w:rsidRPr="00463442">
              <w:rPr>
                <w:rFonts w:ascii="Arial" w:hAnsi="Arial" w:cs="Arial"/>
              </w:rPr>
              <w:t xml:space="preserve">Call: </w:t>
            </w:r>
            <w:r w:rsidR="00197BAF" w:rsidRPr="00463442">
              <w:rPr>
                <w:rFonts w:ascii="Arial" w:hAnsi="Arial" w:cs="Arial"/>
              </w:rPr>
              <w:t xml:space="preserve">01273 915 044 </w:t>
            </w:r>
          </w:p>
          <w:p w14:paraId="4BB42301" w14:textId="7D4295BF" w:rsidR="00741695" w:rsidRPr="00463442" w:rsidRDefault="00B41901" w:rsidP="00B41901">
            <w:pPr>
              <w:rPr>
                <w:rFonts w:ascii="Arial" w:hAnsi="Arial" w:cs="Arial"/>
              </w:rPr>
            </w:pPr>
            <w:r w:rsidRPr="00463442">
              <w:rPr>
                <w:rFonts w:ascii="Arial" w:hAnsi="Arial" w:cs="Arial"/>
              </w:rPr>
              <w:t xml:space="preserve">Website: </w:t>
            </w:r>
            <w:hyperlink r:id="rId40" w:history="1">
              <w:r w:rsidRPr="00463442">
                <w:rPr>
                  <w:rStyle w:val="Hyperlink"/>
                  <w:rFonts w:ascii="Arial" w:hAnsi="Arial" w:cs="Arial"/>
                </w:rPr>
                <w:t>What is dyscalculia? | Dyslexia with Numbers (nationalnumeracy.org.uk)</w:t>
              </w:r>
            </w:hyperlink>
            <w:r w:rsidRPr="00463442">
              <w:rPr>
                <w:rFonts w:ascii="Arial" w:hAnsi="Arial" w:cs="Arial"/>
              </w:rPr>
              <w:t xml:space="preserve"> </w:t>
            </w:r>
          </w:p>
        </w:tc>
      </w:tr>
    </w:tbl>
    <w:p w14:paraId="60562135" w14:textId="6ABCE401" w:rsidR="00C21FDE" w:rsidRPr="00155338" w:rsidRDefault="00C21FDE" w:rsidP="007E5AC9">
      <w:pPr>
        <w:rPr>
          <w:sz w:val="28"/>
          <w:szCs w:val="28"/>
        </w:rPr>
      </w:pPr>
    </w:p>
    <w:sectPr w:rsidR="00C21FDE" w:rsidRPr="00155338">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3374" w14:textId="77777777" w:rsidR="00994279" w:rsidRDefault="00994279" w:rsidP="003065EB">
      <w:pPr>
        <w:spacing w:after="0" w:line="240" w:lineRule="auto"/>
      </w:pPr>
      <w:r>
        <w:separator/>
      </w:r>
    </w:p>
  </w:endnote>
  <w:endnote w:type="continuationSeparator" w:id="0">
    <w:p w14:paraId="7AF6450C" w14:textId="77777777" w:rsidR="00994279" w:rsidRDefault="00994279" w:rsidP="003065EB">
      <w:pPr>
        <w:spacing w:after="0" w:line="240" w:lineRule="auto"/>
      </w:pPr>
      <w:r>
        <w:continuationSeparator/>
      </w:r>
    </w:p>
  </w:endnote>
  <w:endnote w:type="continuationNotice" w:id="1">
    <w:p w14:paraId="75ADD65F" w14:textId="77777777" w:rsidR="00994279" w:rsidRDefault="00994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 BT">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3F28" w14:textId="41813DE4" w:rsidR="00503128" w:rsidRDefault="001A3937">
    <w:pPr>
      <w:pStyle w:val="Footer"/>
    </w:pPr>
    <w:r w:rsidRPr="001A3937">
      <w:t>Reasonable adjustments managers’ toolkit</w:t>
    </w:r>
    <w:r>
      <w:ptab w:relativeTo="margin" w:alignment="center" w:leader="none"/>
    </w:r>
    <w:r>
      <w:t>February 2024</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893F" w14:textId="77777777" w:rsidR="00994279" w:rsidRDefault="00994279" w:rsidP="003065EB">
      <w:pPr>
        <w:spacing w:after="0" w:line="240" w:lineRule="auto"/>
      </w:pPr>
      <w:r>
        <w:separator/>
      </w:r>
    </w:p>
  </w:footnote>
  <w:footnote w:type="continuationSeparator" w:id="0">
    <w:p w14:paraId="51342335" w14:textId="77777777" w:rsidR="00994279" w:rsidRDefault="00994279" w:rsidP="003065EB">
      <w:pPr>
        <w:spacing w:after="0" w:line="240" w:lineRule="auto"/>
      </w:pPr>
      <w:r>
        <w:continuationSeparator/>
      </w:r>
    </w:p>
  </w:footnote>
  <w:footnote w:type="continuationNotice" w:id="1">
    <w:p w14:paraId="65445BDA" w14:textId="77777777" w:rsidR="00994279" w:rsidRDefault="009942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FVs6ZC7Vfsj4C" int2:id="4ULbtqhh">
      <int2:state int2:value="Rejected" int2:type="AugLoop_Text_Critique"/>
    </int2:textHash>
    <int2:bookmark int2:bookmarkName="_Int_r1njp1cQ" int2:invalidationBookmarkName="" int2:hashCode="LNdIS8GxX8z/gi" int2:id="1GyIduFN">
      <int2:state int2:value="Rejected" int2:type="AugLoop_Text_Critique"/>
    </int2:bookmark>
    <int2:bookmark int2:bookmarkName="_Int_LkOp6irv" int2:invalidationBookmarkName="" int2:hashCode="UsttjdpxFol7Gv" int2:id="7nGOM1ei">
      <int2:state int2:value="Rejected" int2:type="AugLoop_Acronyms_AcronymsCritique"/>
    </int2:bookmark>
    <int2:bookmark int2:bookmarkName="_Int_fE905nhX" int2:invalidationBookmarkName="" int2:hashCode="/9NvAcdpPqiFFY" int2:id="GFtXwQMV">
      <int2:state int2:value="Rejected" int2:type="AugLoop_Text_Critique"/>
    </int2:bookmark>
    <int2:bookmark int2:bookmarkName="_Int_qHDzsl9k" int2:invalidationBookmarkName="" int2:hashCode="SPW0sFXDTAtd5h" int2:id="JBaSL8qc">
      <int2:state int2:value="Rejected" int2:type="AugLoop_Text_Critique"/>
    </int2:bookmark>
    <int2:bookmark int2:bookmarkName="_Int_zisFW9Fx" int2:invalidationBookmarkName="" int2:hashCode="d3DQTHv7eR58lZ" int2:id="POqI3PwJ">
      <int2:state int2:value="Rejected" int2:type="AugLoop_Acronyms_AcronymsCritique"/>
    </int2:bookmark>
    <int2:bookmark int2:bookmarkName="_Int_DeWRN3qk" int2:invalidationBookmarkName="" int2:hashCode="ZR46a6nTGIm117" int2:id="WDPnTKTI">
      <int2:state int2:value="Rejected" int2:type="AugLoop_Text_Critique"/>
    </int2:bookmark>
    <int2:bookmark int2:bookmarkName="_Int_stVy5lmd" int2:invalidationBookmarkName="" int2:hashCode="+o44ExmyzXu6mq" int2:id="Xb36Z3cO">
      <int2:state int2:value="Rejected" int2:type="AugLoop_Text_Critique"/>
    </int2:bookmark>
    <int2:bookmark int2:bookmarkName="_Int_flKB2FXZ" int2:invalidationBookmarkName="" int2:hashCode="pRfhEyXLu6ouZ9" int2:id="XjvzhT66">
      <int2:state int2:value="Rejected" int2:type="AugLoop_Text_Critique"/>
    </int2:bookmark>
    <int2:bookmark int2:bookmarkName="_Int_9NojmUf3" int2:invalidationBookmarkName="" int2:hashCode="NZyFr9UBPaHvBg" int2:id="bU11KBGf">
      <int2:state int2:value="Rejected" int2:type="AugLoop_Text_Critique"/>
    </int2:bookmark>
    <int2:bookmark int2:bookmarkName="_Int_ZPVD1MjV" int2:invalidationBookmarkName="" int2:hashCode="9KsYjua5qLjgEI" int2:id="pClzo8R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076"/>
    <w:multiLevelType w:val="hybridMultilevel"/>
    <w:tmpl w:val="A0B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649A"/>
    <w:multiLevelType w:val="hybridMultilevel"/>
    <w:tmpl w:val="7D9E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176"/>
    <w:multiLevelType w:val="hybridMultilevel"/>
    <w:tmpl w:val="CE32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44237"/>
    <w:multiLevelType w:val="hybridMultilevel"/>
    <w:tmpl w:val="D822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2BD2"/>
    <w:multiLevelType w:val="hybridMultilevel"/>
    <w:tmpl w:val="A900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C7FED"/>
    <w:multiLevelType w:val="hybridMultilevel"/>
    <w:tmpl w:val="E0AC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F041D"/>
    <w:multiLevelType w:val="hybridMultilevel"/>
    <w:tmpl w:val="157C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60FA7"/>
    <w:multiLevelType w:val="hybridMultilevel"/>
    <w:tmpl w:val="6C54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43848"/>
    <w:multiLevelType w:val="multilevel"/>
    <w:tmpl w:val="AA3E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A5372"/>
    <w:multiLevelType w:val="hybridMultilevel"/>
    <w:tmpl w:val="F9D893A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20620358"/>
    <w:multiLevelType w:val="hybridMultilevel"/>
    <w:tmpl w:val="FCC0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D2CAE"/>
    <w:multiLevelType w:val="hybridMultilevel"/>
    <w:tmpl w:val="72E09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A6F99"/>
    <w:multiLevelType w:val="hybridMultilevel"/>
    <w:tmpl w:val="0BC2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F3F40"/>
    <w:multiLevelType w:val="hybridMultilevel"/>
    <w:tmpl w:val="52B2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30D73"/>
    <w:multiLevelType w:val="multilevel"/>
    <w:tmpl w:val="6E96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970368"/>
    <w:multiLevelType w:val="hybridMultilevel"/>
    <w:tmpl w:val="DAE4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C62F4"/>
    <w:multiLevelType w:val="hybridMultilevel"/>
    <w:tmpl w:val="E4B8245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35C0478E"/>
    <w:multiLevelType w:val="multilevel"/>
    <w:tmpl w:val="AA9C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3A114B"/>
    <w:multiLevelType w:val="hybridMultilevel"/>
    <w:tmpl w:val="4B462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33443"/>
    <w:multiLevelType w:val="multilevel"/>
    <w:tmpl w:val="765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30269"/>
    <w:multiLevelType w:val="hybridMultilevel"/>
    <w:tmpl w:val="4744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707E5"/>
    <w:multiLevelType w:val="hybridMultilevel"/>
    <w:tmpl w:val="08D4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87647"/>
    <w:multiLevelType w:val="hybridMultilevel"/>
    <w:tmpl w:val="BA4C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20C73"/>
    <w:multiLevelType w:val="multilevel"/>
    <w:tmpl w:val="A408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D71375"/>
    <w:multiLevelType w:val="multilevel"/>
    <w:tmpl w:val="5B78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6370C"/>
    <w:multiLevelType w:val="hybridMultilevel"/>
    <w:tmpl w:val="2ECA8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B5204"/>
    <w:multiLevelType w:val="multilevel"/>
    <w:tmpl w:val="3012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8A043F"/>
    <w:multiLevelType w:val="hybridMultilevel"/>
    <w:tmpl w:val="4E00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904B3"/>
    <w:multiLevelType w:val="multilevel"/>
    <w:tmpl w:val="DB5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1D6F86"/>
    <w:multiLevelType w:val="hybridMultilevel"/>
    <w:tmpl w:val="10C4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01A2B"/>
    <w:multiLevelType w:val="multilevel"/>
    <w:tmpl w:val="1DF6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0F6058"/>
    <w:multiLevelType w:val="hybridMultilevel"/>
    <w:tmpl w:val="C476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7300A"/>
    <w:multiLevelType w:val="hybridMultilevel"/>
    <w:tmpl w:val="F6BE7BA4"/>
    <w:lvl w:ilvl="0" w:tplc="8A7C306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73A10"/>
    <w:multiLevelType w:val="hybridMultilevel"/>
    <w:tmpl w:val="5C5E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16575"/>
    <w:multiLevelType w:val="multilevel"/>
    <w:tmpl w:val="E6EC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EC6105"/>
    <w:multiLevelType w:val="hybridMultilevel"/>
    <w:tmpl w:val="6D5E0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5474D4"/>
    <w:multiLevelType w:val="hybridMultilevel"/>
    <w:tmpl w:val="7E72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160262">
    <w:abstractNumId w:val="5"/>
  </w:num>
  <w:num w:numId="2" w16cid:durableId="1456093913">
    <w:abstractNumId w:val="22"/>
  </w:num>
  <w:num w:numId="3" w16cid:durableId="1881238952">
    <w:abstractNumId w:val="2"/>
  </w:num>
  <w:num w:numId="4" w16cid:durableId="709300802">
    <w:abstractNumId w:val="26"/>
  </w:num>
  <w:num w:numId="5" w16cid:durableId="1694381236">
    <w:abstractNumId w:val="4"/>
  </w:num>
  <w:num w:numId="6" w16cid:durableId="242448107">
    <w:abstractNumId w:val="29"/>
  </w:num>
  <w:num w:numId="7" w16cid:durableId="346716885">
    <w:abstractNumId w:val="0"/>
  </w:num>
  <w:num w:numId="8" w16cid:durableId="2032602938">
    <w:abstractNumId w:val="20"/>
  </w:num>
  <w:num w:numId="9" w16cid:durableId="1572933555">
    <w:abstractNumId w:val="36"/>
  </w:num>
  <w:num w:numId="10" w16cid:durableId="778986468">
    <w:abstractNumId w:val="31"/>
  </w:num>
  <w:num w:numId="11" w16cid:durableId="1639726173">
    <w:abstractNumId w:val="24"/>
  </w:num>
  <w:num w:numId="12" w16cid:durableId="1933662466">
    <w:abstractNumId w:val="33"/>
  </w:num>
  <w:num w:numId="13" w16cid:durableId="383523473">
    <w:abstractNumId w:val="27"/>
  </w:num>
  <w:num w:numId="14" w16cid:durableId="2003848752">
    <w:abstractNumId w:val="1"/>
  </w:num>
  <w:num w:numId="15" w16cid:durableId="817847146">
    <w:abstractNumId w:val="15"/>
  </w:num>
  <w:num w:numId="16" w16cid:durableId="1270359582">
    <w:abstractNumId w:val="7"/>
  </w:num>
  <w:num w:numId="17" w16cid:durableId="429929632">
    <w:abstractNumId w:val="3"/>
  </w:num>
  <w:num w:numId="18" w16cid:durableId="1835533550">
    <w:abstractNumId w:val="32"/>
  </w:num>
  <w:num w:numId="19" w16cid:durableId="1204975115">
    <w:abstractNumId w:val="23"/>
  </w:num>
  <w:num w:numId="20" w16cid:durableId="1537739733">
    <w:abstractNumId w:val="30"/>
  </w:num>
  <w:num w:numId="21" w16cid:durableId="389615540">
    <w:abstractNumId w:val="8"/>
  </w:num>
  <w:num w:numId="22" w16cid:durableId="512569209">
    <w:abstractNumId w:val="34"/>
  </w:num>
  <w:num w:numId="23" w16cid:durableId="2010330058">
    <w:abstractNumId w:val="14"/>
  </w:num>
  <w:num w:numId="24" w16cid:durableId="166482784">
    <w:abstractNumId w:val="17"/>
  </w:num>
  <w:num w:numId="25" w16cid:durableId="1642424315">
    <w:abstractNumId w:val="28"/>
  </w:num>
  <w:num w:numId="26" w16cid:durableId="1996258750">
    <w:abstractNumId w:val="19"/>
  </w:num>
  <w:num w:numId="27" w16cid:durableId="391853233">
    <w:abstractNumId w:val="10"/>
  </w:num>
  <w:num w:numId="28" w16cid:durableId="1748306571">
    <w:abstractNumId w:val="11"/>
  </w:num>
  <w:num w:numId="29" w16cid:durableId="590044578">
    <w:abstractNumId w:val="25"/>
  </w:num>
  <w:num w:numId="30" w16cid:durableId="898899067">
    <w:abstractNumId w:val="18"/>
  </w:num>
  <w:num w:numId="31" w16cid:durableId="1669946321">
    <w:abstractNumId w:val="13"/>
  </w:num>
  <w:num w:numId="32" w16cid:durableId="1492285050">
    <w:abstractNumId w:val="35"/>
  </w:num>
  <w:num w:numId="33" w16cid:durableId="2139296028">
    <w:abstractNumId w:val="9"/>
  </w:num>
  <w:num w:numId="34" w16cid:durableId="497967675">
    <w:abstractNumId w:val="21"/>
  </w:num>
  <w:num w:numId="35" w16cid:durableId="1031879294">
    <w:abstractNumId w:val="12"/>
  </w:num>
  <w:num w:numId="36" w16cid:durableId="1524132108">
    <w:abstractNumId w:val="16"/>
  </w:num>
  <w:num w:numId="37" w16cid:durableId="155165090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FB"/>
    <w:rsid w:val="0000091E"/>
    <w:rsid w:val="00000AA1"/>
    <w:rsid w:val="00000DB0"/>
    <w:rsid w:val="0000140D"/>
    <w:rsid w:val="00001C08"/>
    <w:rsid w:val="00001E8B"/>
    <w:rsid w:val="000020BD"/>
    <w:rsid w:val="00002262"/>
    <w:rsid w:val="000035AB"/>
    <w:rsid w:val="0000376C"/>
    <w:rsid w:val="0000426F"/>
    <w:rsid w:val="000045B2"/>
    <w:rsid w:val="00004731"/>
    <w:rsid w:val="00004ADA"/>
    <w:rsid w:val="00005037"/>
    <w:rsid w:val="00005580"/>
    <w:rsid w:val="00005716"/>
    <w:rsid w:val="00005993"/>
    <w:rsid w:val="00006A53"/>
    <w:rsid w:val="000074D4"/>
    <w:rsid w:val="000078E1"/>
    <w:rsid w:val="00010577"/>
    <w:rsid w:val="000110E4"/>
    <w:rsid w:val="000118EC"/>
    <w:rsid w:val="0001192A"/>
    <w:rsid w:val="00011E11"/>
    <w:rsid w:val="00012335"/>
    <w:rsid w:val="00012B08"/>
    <w:rsid w:val="00012C05"/>
    <w:rsid w:val="000138A6"/>
    <w:rsid w:val="00013A3A"/>
    <w:rsid w:val="00013B47"/>
    <w:rsid w:val="000142DA"/>
    <w:rsid w:val="00014E30"/>
    <w:rsid w:val="0001583D"/>
    <w:rsid w:val="00021E13"/>
    <w:rsid w:val="0002210B"/>
    <w:rsid w:val="000225E7"/>
    <w:rsid w:val="00022640"/>
    <w:rsid w:val="00022EDC"/>
    <w:rsid w:val="000230F1"/>
    <w:rsid w:val="000236A3"/>
    <w:rsid w:val="00024C3E"/>
    <w:rsid w:val="00025051"/>
    <w:rsid w:val="000260E7"/>
    <w:rsid w:val="0002645D"/>
    <w:rsid w:val="000266F8"/>
    <w:rsid w:val="00026B1A"/>
    <w:rsid w:val="00026D79"/>
    <w:rsid w:val="00027446"/>
    <w:rsid w:val="000276AB"/>
    <w:rsid w:val="00027995"/>
    <w:rsid w:val="000316E8"/>
    <w:rsid w:val="000320B6"/>
    <w:rsid w:val="0003232A"/>
    <w:rsid w:val="0003261F"/>
    <w:rsid w:val="000329A0"/>
    <w:rsid w:val="00032D1A"/>
    <w:rsid w:val="000337D8"/>
    <w:rsid w:val="00033DCF"/>
    <w:rsid w:val="00035A60"/>
    <w:rsid w:val="00035F71"/>
    <w:rsid w:val="0003641C"/>
    <w:rsid w:val="00036891"/>
    <w:rsid w:val="00036DB5"/>
    <w:rsid w:val="00037985"/>
    <w:rsid w:val="000406D4"/>
    <w:rsid w:val="00040A55"/>
    <w:rsid w:val="00040B44"/>
    <w:rsid w:val="00041481"/>
    <w:rsid w:val="0004198A"/>
    <w:rsid w:val="00041DBA"/>
    <w:rsid w:val="00043E3B"/>
    <w:rsid w:val="00043EC0"/>
    <w:rsid w:val="0004473C"/>
    <w:rsid w:val="000447FC"/>
    <w:rsid w:val="00044DB7"/>
    <w:rsid w:val="0004541E"/>
    <w:rsid w:val="0004595B"/>
    <w:rsid w:val="00047B54"/>
    <w:rsid w:val="00047FFA"/>
    <w:rsid w:val="000500D3"/>
    <w:rsid w:val="00050333"/>
    <w:rsid w:val="00050835"/>
    <w:rsid w:val="00050B48"/>
    <w:rsid w:val="00050D07"/>
    <w:rsid w:val="0005101D"/>
    <w:rsid w:val="000513BB"/>
    <w:rsid w:val="00052591"/>
    <w:rsid w:val="00052E84"/>
    <w:rsid w:val="000539D6"/>
    <w:rsid w:val="00053C46"/>
    <w:rsid w:val="00054832"/>
    <w:rsid w:val="000558F7"/>
    <w:rsid w:val="00055CB6"/>
    <w:rsid w:val="0005603E"/>
    <w:rsid w:val="00056226"/>
    <w:rsid w:val="00057027"/>
    <w:rsid w:val="00057325"/>
    <w:rsid w:val="000574C7"/>
    <w:rsid w:val="000574CE"/>
    <w:rsid w:val="00060727"/>
    <w:rsid w:val="00060D34"/>
    <w:rsid w:val="0006263A"/>
    <w:rsid w:val="00062A26"/>
    <w:rsid w:val="000632F4"/>
    <w:rsid w:val="0006370F"/>
    <w:rsid w:val="000638E7"/>
    <w:rsid w:val="000640A8"/>
    <w:rsid w:val="00065763"/>
    <w:rsid w:val="00065E4E"/>
    <w:rsid w:val="0006619C"/>
    <w:rsid w:val="000661DA"/>
    <w:rsid w:val="000669C8"/>
    <w:rsid w:val="00066A02"/>
    <w:rsid w:val="0006703D"/>
    <w:rsid w:val="00067231"/>
    <w:rsid w:val="00067DE8"/>
    <w:rsid w:val="00070C22"/>
    <w:rsid w:val="000711FB"/>
    <w:rsid w:val="00071641"/>
    <w:rsid w:val="00071AF4"/>
    <w:rsid w:val="00071D2A"/>
    <w:rsid w:val="00072424"/>
    <w:rsid w:val="000732A9"/>
    <w:rsid w:val="00073464"/>
    <w:rsid w:val="000739E4"/>
    <w:rsid w:val="00073CF8"/>
    <w:rsid w:val="00074434"/>
    <w:rsid w:val="00074764"/>
    <w:rsid w:val="00075F80"/>
    <w:rsid w:val="000767E6"/>
    <w:rsid w:val="0007681D"/>
    <w:rsid w:val="00076FDF"/>
    <w:rsid w:val="0007753B"/>
    <w:rsid w:val="0007767A"/>
    <w:rsid w:val="00077C70"/>
    <w:rsid w:val="00077E38"/>
    <w:rsid w:val="00080606"/>
    <w:rsid w:val="000816D9"/>
    <w:rsid w:val="00082062"/>
    <w:rsid w:val="00083567"/>
    <w:rsid w:val="00084146"/>
    <w:rsid w:val="000845D7"/>
    <w:rsid w:val="00084ABA"/>
    <w:rsid w:val="00085CD3"/>
    <w:rsid w:val="00085DFB"/>
    <w:rsid w:val="00086295"/>
    <w:rsid w:val="00086444"/>
    <w:rsid w:val="000864C5"/>
    <w:rsid w:val="00086B64"/>
    <w:rsid w:val="00087B66"/>
    <w:rsid w:val="0009001F"/>
    <w:rsid w:val="000906D3"/>
    <w:rsid w:val="0009074D"/>
    <w:rsid w:val="000908AB"/>
    <w:rsid w:val="00090AEB"/>
    <w:rsid w:val="000915A6"/>
    <w:rsid w:val="000929CA"/>
    <w:rsid w:val="00092AD7"/>
    <w:rsid w:val="00093604"/>
    <w:rsid w:val="00094989"/>
    <w:rsid w:val="00094FD7"/>
    <w:rsid w:val="00095549"/>
    <w:rsid w:val="000955F0"/>
    <w:rsid w:val="00095716"/>
    <w:rsid w:val="00095AB3"/>
    <w:rsid w:val="00096AB6"/>
    <w:rsid w:val="000A00D7"/>
    <w:rsid w:val="000A07D8"/>
    <w:rsid w:val="000A1A22"/>
    <w:rsid w:val="000A1E76"/>
    <w:rsid w:val="000A2182"/>
    <w:rsid w:val="000A22CE"/>
    <w:rsid w:val="000A250B"/>
    <w:rsid w:val="000A2A41"/>
    <w:rsid w:val="000A2D08"/>
    <w:rsid w:val="000A343A"/>
    <w:rsid w:val="000A34AA"/>
    <w:rsid w:val="000A4053"/>
    <w:rsid w:val="000A4088"/>
    <w:rsid w:val="000A4CA6"/>
    <w:rsid w:val="000A4E12"/>
    <w:rsid w:val="000A520D"/>
    <w:rsid w:val="000A6265"/>
    <w:rsid w:val="000A6B85"/>
    <w:rsid w:val="000A6F2E"/>
    <w:rsid w:val="000A77B3"/>
    <w:rsid w:val="000B0F5E"/>
    <w:rsid w:val="000B0F8F"/>
    <w:rsid w:val="000B1054"/>
    <w:rsid w:val="000B125A"/>
    <w:rsid w:val="000B1509"/>
    <w:rsid w:val="000B1801"/>
    <w:rsid w:val="000B2E22"/>
    <w:rsid w:val="000B314C"/>
    <w:rsid w:val="000B33DD"/>
    <w:rsid w:val="000B3FE8"/>
    <w:rsid w:val="000B42A9"/>
    <w:rsid w:val="000B49C8"/>
    <w:rsid w:val="000B4C24"/>
    <w:rsid w:val="000B57D4"/>
    <w:rsid w:val="000B6444"/>
    <w:rsid w:val="000B6F51"/>
    <w:rsid w:val="000B72E9"/>
    <w:rsid w:val="000B77E4"/>
    <w:rsid w:val="000C0A72"/>
    <w:rsid w:val="000C0E72"/>
    <w:rsid w:val="000C1089"/>
    <w:rsid w:val="000C12A8"/>
    <w:rsid w:val="000C12BD"/>
    <w:rsid w:val="000C1851"/>
    <w:rsid w:val="000C1D7E"/>
    <w:rsid w:val="000C22AF"/>
    <w:rsid w:val="000C29AA"/>
    <w:rsid w:val="000C2B0D"/>
    <w:rsid w:val="000C3318"/>
    <w:rsid w:val="000C33A1"/>
    <w:rsid w:val="000C3E97"/>
    <w:rsid w:val="000C3F37"/>
    <w:rsid w:val="000C4A3F"/>
    <w:rsid w:val="000C50F9"/>
    <w:rsid w:val="000C5688"/>
    <w:rsid w:val="000C5D92"/>
    <w:rsid w:val="000C631E"/>
    <w:rsid w:val="000C6B34"/>
    <w:rsid w:val="000C7127"/>
    <w:rsid w:val="000C713D"/>
    <w:rsid w:val="000C77AC"/>
    <w:rsid w:val="000D03FC"/>
    <w:rsid w:val="000D16D9"/>
    <w:rsid w:val="000D1E45"/>
    <w:rsid w:val="000D20A7"/>
    <w:rsid w:val="000D22C6"/>
    <w:rsid w:val="000D2726"/>
    <w:rsid w:val="000D3E3F"/>
    <w:rsid w:val="000D45CE"/>
    <w:rsid w:val="000D4C1D"/>
    <w:rsid w:val="000D4DAC"/>
    <w:rsid w:val="000D4DB6"/>
    <w:rsid w:val="000D4E5A"/>
    <w:rsid w:val="000D4EB3"/>
    <w:rsid w:val="000D51F5"/>
    <w:rsid w:val="000D5DE9"/>
    <w:rsid w:val="000D63F2"/>
    <w:rsid w:val="000D676F"/>
    <w:rsid w:val="000D6C8D"/>
    <w:rsid w:val="000D806A"/>
    <w:rsid w:val="000E162E"/>
    <w:rsid w:val="000E1637"/>
    <w:rsid w:val="000E1C3D"/>
    <w:rsid w:val="000E20C4"/>
    <w:rsid w:val="000E23F7"/>
    <w:rsid w:val="000E272E"/>
    <w:rsid w:val="000E370F"/>
    <w:rsid w:val="000E3FD0"/>
    <w:rsid w:val="000E45A7"/>
    <w:rsid w:val="000E4CDF"/>
    <w:rsid w:val="000E51F1"/>
    <w:rsid w:val="000E59C4"/>
    <w:rsid w:val="000E5AF2"/>
    <w:rsid w:val="000E6179"/>
    <w:rsid w:val="000E64B2"/>
    <w:rsid w:val="000E64EF"/>
    <w:rsid w:val="000E6BF5"/>
    <w:rsid w:val="000E7071"/>
    <w:rsid w:val="000E71DA"/>
    <w:rsid w:val="000E7421"/>
    <w:rsid w:val="000E77AB"/>
    <w:rsid w:val="000E77B5"/>
    <w:rsid w:val="000E7B94"/>
    <w:rsid w:val="000E7F93"/>
    <w:rsid w:val="000F11B6"/>
    <w:rsid w:val="000F21C7"/>
    <w:rsid w:val="000F297F"/>
    <w:rsid w:val="000F3381"/>
    <w:rsid w:val="000F3C98"/>
    <w:rsid w:val="000F3FD7"/>
    <w:rsid w:val="000F4A0D"/>
    <w:rsid w:val="000F536C"/>
    <w:rsid w:val="000F53D6"/>
    <w:rsid w:val="000F55FC"/>
    <w:rsid w:val="000F5764"/>
    <w:rsid w:val="000F5B69"/>
    <w:rsid w:val="000F60DE"/>
    <w:rsid w:val="000F64AD"/>
    <w:rsid w:val="000F68E5"/>
    <w:rsid w:val="000F6C1E"/>
    <w:rsid w:val="000F6C21"/>
    <w:rsid w:val="001008CE"/>
    <w:rsid w:val="00100B5B"/>
    <w:rsid w:val="00100C2B"/>
    <w:rsid w:val="00100C77"/>
    <w:rsid w:val="001020C7"/>
    <w:rsid w:val="00102BB3"/>
    <w:rsid w:val="00102E98"/>
    <w:rsid w:val="0010359D"/>
    <w:rsid w:val="001040D8"/>
    <w:rsid w:val="00104796"/>
    <w:rsid w:val="00104C45"/>
    <w:rsid w:val="001053F8"/>
    <w:rsid w:val="001056CD"/>
    <w:rsid w:val="00106144"/>
    <w:rsid w:val="0010644F"/>
    <w:rsid w:val="001068B1"/>
    <w:rsid w:val="00106DEB"/>
    <w:rsid w:val="0010791F"/>
    <w:rsid w:val="00113C09"/>
    <w:rsid w:val="0011412C"/>
    <w:rsid w:val="00114E11"/>
    <w:rsid w:val="001162C6"/>
    <w:rsid w:val="00116AE4"/>
    <w:rsid w:val="00116F59"/>
    <w:rsid w:val="00117125"/>
    <w:rsid w:val="001205E2"/>
    <w:rsid w:val="00120813"/>
    <w:rsid w:val="00120EA0"/>
    <w:rsid w:val="0012100A"/>
    <w:rsid w:val="001214F3"/>
    <w:rsid w:val="00121A7A"/>
    <w:rsid w:val="00122483"/>
    <w:rsid w:val="00122967"/>
    <w:rsid w:val="00123070"/>
    <w:rsid w:val="001235D7"/>
    <w:rsid w:val="00123660"/>
    <w:rsid w:val="0012397D"/>
    <w:rsid w:val="00124134"/>
    <w:rsid w:val="0012463E"/>
    <w:rsid w:val="001247A4"/>
    <w:rsid w:val="0012722F"/>
    <w:rsid w:val="00127545"/>
    <w:rsid w:val="00127612"/>
    <w:rsid w:val="00127648"/>
    <w:rsid w:val="001276F0"/>
    <w:rsid w:val="00127A14"/>
    <w:rsid w:val="00130180"/>
    <w:rsid w:val="00130914"/>
    <w:rsid w:val="00130AAB"/>
    <w:rsid w:val="00130D99"/>
    <w:rsid w:val="00130E2B"/>
    <w:rsid w:val="0013218C"/>
    <w:rsid w:val="0013251E"/>
    <w:rsid w:val="00132795"/>
    <w:rsid w:val="00133973"/>
    <w:rsid w:val="00134235"/>
    <w:rsid w:val="001345E8"/>
    <w:rsid w:val="0013496D"/>
    <w:rsid w:val="00135644"/>
    <w:rsid w:val="00135E77"/>
    <w:rsid w:val="00137C3F"/>
    <w:rsid w:val="001404CC"/>
    <w:rsid w:val="001407C1"/>
    <w:rsid w:val="001409C7"/>
    <w:rsid w:val="00140B1C"/>
    <w:rsid w:val="001413AE"/>
    <w:rsid w:val="001419D2"/>
    <w:rsid w:val="001433A8"/>
    <w:rsid w:val="00143BDA"/>
    <w:rsid w:val="0014432D"/>
    <w:rsid w:val="00144AB5"/>
    <w:rsid w:val="00144DCE"/>
    <w:rsid w:val="00144DD0"/>
    <w:rsid w:val="0014543F"/>
    <w:rsid w:val="001458C2"/>
    <w:rsid w:val="00145BFE"/>
    <w:rsid w:val="00146232"/>
    <w:rsid w:val="00146FD8"/>
    <w:rsid w:val="0014749E"/>
    <w:rsid w:val="0014756B"/>
    <w:rsid w:val="00147EE8"/>
    <w:rsid w:val="00150E90"/>
    <w:rsid w:val="00150F24"/>
    <w:rsid w:val="00150FA4"/>
    <w:rsid w:val="0015383C"/>
    <w:rsid w:val="00153E0E"/>
    <w:rsid w:val="00154157"/>
    <w:rsid w:val="00154AAA"/>
    <w:rsid w:val="00154E97"/>
    <w:rsid w:val="00155338"/>
    <w:rsid w:val="0015586B"/>
    <w:rsid w:val="00155AC3"/>
    <w:rsid w:val="00155CEA"/>
    <w:rsid w:val="00155FD0"/>
    <w:rsid w:val="00156426"/>
    <w:rsid w:val="00156949"/>
    <w:rsid w:val="00156B0A"/>
    <w:rsid w:val="0015752B"/>
    <w:rsid w:val="00157E51"/>
    <w:rsid w:val="00160948"/>
    <w:rsid w:val="0016148A"/>
    <w:rsid w:val="00161A24"/>
    <w:rsid w:val="00161D36"/>
    <w:rsid w:val="0016350D"/>
    <w:rsid w:val="00164108"/>
    <w:rsid w:val="0016429D"/>
    <w:rsid w:val="001644DA"/>
    <w:rsid w:val="0016490B"/>
    <w:rsid w:val="00164A88"/>
    <w:rsid w:val="00164D49"/>
    <w:rsid w:val="00164EB4"/>
    <w:rsid w:val="0016568F"/>
    <w:rsid w:val="0016569B"/>
    <w:rsid w:val="001657FF"/>
    <w:rsid w:val="00165FB5"/>
    <w:rsid w:val="00167298"/>
    <w:rsid w:val="001675F4"/>
    <w:rsid w:val="00167743"/>
    <w:rsid w:val="00167E6F"/>
    <w:rsid w:val="001711AA"/>
    <w:rsid w:val="0017120C"/>
    <w:rsid w:val="001712B2"/>
    <w:rsid w:val="00171592"/>
    <w:rsid w:val="001717E7"/>
    <w:rsid w:val="00172F36"/>
    <w:rsid w:val="00173291"/>
    <w:rsid w:val="00175230"/>
    <w:rsid w:val="00176D1F"/>
    <w:rsid w:val="00177359"/>
    <w:rsid w:val="0017787A"/>
    <w:rsid w:val="00177FC8"/>
    <w:rsid w:val="001802B9"/>
    <w:rsid w:val="00180BC7"/>
    <w:rsid w:val="00182354"/>
    <w:rsid w:val="001825E1"/>
    <w:rsid w:val="001832D2"/>
    <w:rsid w:val="00183EF9"/>
    <w:rsid w:val="00184865"/>
    <w:rsid w:val="00184D6E"/>
    <w:rsid w:val="00184DCC"/>
    <w:rsid w:val="0018515F"/>
    <w:rsid w:val="0018530E"/>
    <w:rsid w:val="00185689"/>
    <w:rsid w:val="00185B35"/>
    <w:rsid w:val="001863BF"/>
    <w:rsid w:val="00186D5D"/>
    <w:rsid w:val="00187C27"/>
    <w:rsid w:val="00190186"/>
    <w:rsid w:val="00190847"/>
    <w:rsid w:val="001908FB"/>
    <w:rsid w:val="00190A04"/>
    <w:rsid w:val="00191841"/>
    <w:rsid w:val="001920AA"/>
    <w:rsid w:val="0019269A"/>
    <w:rsid w:val="001930D8"/>
    <w:rsid w:val="001930DC"/>
    <w:rsid w:val="0019323F"/>
    <w:rsid w:val="001935FA"/>
    <w:rsid w:val="0019366B"/>
    <w:rsid w:val="001939F3"/>
    <w:rsid w:val="00193AA0"/>
    <w:rsid w:val="00193BE1"/>
    <w:rsid w:val="00193CCA"/>
    <w:rsid w:val="00193E97"/>
    <w:rsid w:val="00193F35"/>
    <w:rsid w:val="001941E3"/>
    <w:rsid w:val="0019446F"/>
    <w:rsid w:val="001947D0"/>
    <w:rsid w:val="001947D6"/>
    <w:rsid w:val="0019558E"/>
    <w:rsid w:val="00195723"/>
    <w:rsid w:val="00195A45"/>
    <w:rsid w:val="00195D90"/>
    <w:rsid w:val="00195DAD"/>
    <w:rsid w:val="00195E18"/>
    <w:rsid w:val="001961F0"/>
    <w:rsid w:val="00196334"/>
    <w:rsid w:val="001965FF"/>
    <w:rsid w:val="001967D5"/>
    <w:rsid w:val="00196849"/>
    <w:rsid w:val="00196B46"/>
    <w:rsid w:val="00196F68"/>
    <w:rsid w:val="00197BAF"/>
    <w:rsid w:val="001A0579"/>
    <w:rsid w:val="001A0EAD"/>
    <w:rsid w:val="001A2B23"/>
    <w:rsid w:val="001A2FF2"/>
    <w:rsid w:val="001A34CE"/>
    <w:rsid w:val="001A3937"/>
    <w:rsid w:val="001A3975"/>
    <w:rsid w:val="001A4401"/>
    <w:rsid w:val="001A4874"/>
    <w:rsid w:val="001A4B8E"/>
    <w:rsid w:val="001A4C24"/>
    <w:rsid w:val="001A4F86"/>
    <w:rsid w:val="001A5BB5"/>
    <w:rsid w:val="001A5FAD"/>
    <w:rsid w:val="001A6FF0"/>
    <w:rsid w:val="001A73A2"/>
    <w:rsid w:val="001A7777"/>
    <w:rsid w:val="001A77E8"/>
    <w:rsid w:val="001B0425"/>
    <w:rsid w:val="001B0CF2"/>
    <w:rsid w:val="001B1511"/>
    <w:rsid w:val="001B3382"/>
    <w:rsid w:val="001B3D3D"/>
    <w:rsid w:val="001B3F99"/>
    <w:rsid w:val="001B4B23"/>
    <w:rsid w:val="001B50C9"/>
    <w:rsid w:val="001B537C"/>
    <w:rsid w:val="001B566E"/>
    <w:rsid w:val="001B5E4C"/>
    <w:rsid w:val="001B6809"/>
    <w:rsid w:val="001B69BE"/>
    <w:rsid w:val="001B6A13"/>
    <w:rsid w:val="001B6D2E"/>
    <w:rsid w:val="001B70F3"/>
    <w:rsid w:val="001B79FB"/>
    <w:rsid w:val="001C0003"/>
    <w:rsid w:val="001C04E5"/>
    <w:rsid w:val="001C0568"/>
    <w:rsid w:val="001C0598"/>
    <w:rsid w:val="001C0B7E"/>
    <w:rsid w:val="001C158F"/>
    <w:rsid w:val="001C1CA5"/>
    <w:rsid w:val="001C2340"/>
    <w:rsid w:val="001C413B"/>
    <w:rsid w:val="001C4B52"/>
    <w:rsid w:val="001C4D28"/>
    <w:rsid w:val="001C4F93"/>
    <w:rsid w:val="001C5138"/>
    <w:rsid w:val="001C5D6D"/>
    <w:rsid w:val="001C6309"/>
    <w:rsid w:val="001C64D8"/>
    <w:rsid w:val="001C6529"/>
    <w:rsid w:val="001C750B"/>
    <w:rsid w:val="001C79BA"/>
    <w:rsid w:val="001C7BDA"/>
    <w:rsid w:val="001C7D27"/>
    <w:rsid w:val="001C7D93"/>
    <w:rsid w:val="001D08D2"/>
    <w:rsid w:val="001D0957"/>
    <w:rsid w:val="001D0AA7"/>
    <w:rsid w:val="001D178B"/>
    <w:rsid w:val="001D1898"/>
    <w:rsid w:val="001D1C47"/>
    <w:rsid w:val="001D2574"/>
    <w:rsid w:val="001D2F55"/>
    <w:rsid w:val="001D38FE"/>
    <w:rsid w:val="001D39C1"/>
    <w:rsid w:val="001D3C6B"/>
    <w:rsid w:val="001D4431"/>
    <w:rsid w:val="001D5641"/>
    <w:rsid w:val="001D5B0D"/>
    <w:rsid w:val="001D6563"/>
    <w:rsid w:val="001D6B71"/>
    <w:rsid w:val="001D7B62"/>
    <w:rsid w:val="001D7EBE"/>
    <w:rsid w:val="001E10E3"/>
    <w:rsid w:val="001E1828"/>
    <w:rsid w:val="001E1E66"/>
    <w:rsid w:val="001E24EE"/>
    <w:rsid w:val="001E2B46"/>
    <w:rsid w:val="001E34D3"/>
    <w:rsid w:val="001E381D"/>
    <w:rsid w:val="001E4092"/>
    <w:rsid w:val="001E420C"/>
    <w:rsid w:val="001E4717"/>
    <w:rsid w:val="001E489C"/>
    <w:rsid w:val="001E48A7"/>
    <w:rsid w:val="001E4BCC"/>
    <w:rsid w:val="001E4D41"/>
    <w:rsid w:val="001E5554"/>
    <w:rsid w:val="001E5991"/>
    <w:rsid w:val="001E5E51"/>
    <w:rsid w:val="001E7D60"/>
    <w:rsid w:val="001F0243"/>
    <w:rsid w:val="001F0D36"/>
    <w:rsid w:val="001F0F4C"/>
    <w:rsid w:val="001F1C16"/>
    <w:rsid w:val="001F1FD2"/>
    <w:rsid w:val="001F240F"/>
    <w:rsid w:val="001F2C43"/>
    <w:rsid w:val="001F2F95"/>
    <w:rsid w:val="001F3786"/>
    <w:rsid w:val="001F3AFA"/>
    <w:rsid w:val="001F4EA0"/>
    <w:rsid w:val="001F5665"/>
    <w:rsid w:val="001F5948"/>
    <w:rsid w:val="001F756F"/>
    <w:rsid w:val="001F7841"/>
    <w:rsid w:val="001F7989"/>
    <w:rsid w:val="001F7A9F"/>
    <w:rsid w:val="001F7D7A"/>
    <w:rsid w:val="002043EB"/>
    <w:rsid w:val="00204D73"/>
    <w:rsid w:val="002050FB"/>
    <w:rsid w:val="00205E5D"/>
    <w:rsid w:val="00206237"/>
    <w:rsid w:val="0020684A"/>
    <w:rsid w:val="00206A9C"/>
    <w:rsid w:val="00206E1D"/>
    <w:rsid w:val="00206F5F"/>
    <w:rsid w:val="0020732E"/>
    <w:rsid w:val="00207D57"/>
    <w:rsid w:val="002100C4"/>
    <w:rsid w:val="00210454"/>
    <w:rsid w:val="00210A9D"/>
    <w:rsid w:val="0021114C"/>
    <w:rsid w:val="002119BB"/>
    <w:rsid w:val="00211AFE"/>
    <w:rsid w:val="00211F20"/>
    <w:rsid w:val="00211F73"/>
    <w:rsid w:val="00212025"/>
    <w:rsid w:val="002120D9"/>
    <w:rsid w:val="00212385"/>
    <w:rsid w:val="00212C7B"/>
    <w:rsid w:val="00212F06"/>
    <w:rsid w:val="0021323E"/>
    <w:rsid w:val="00213A76"/>
    <w:rsid w:val="00214971"/>
    <w:rsid w:val="00214FBF"/>
    <w:rsid w:val="00215380"/>
    <w:rsid w:val="0021589C"/>
    <w:rsid w:val="002159B7"/>
    <w:rsid w:val="00215CCB"/>
    <w:rsid w:val="00215D32"/>
    <w:rsid w:val="00216B3A"/>
    <w:rsid w:val="00216CB3"/>
    <w:rsid w:val="00217740"/>
    <w:rsid w:val="0021777B"/>
    <w:rsid w:val="00220F3E"/>
    <w:rsid w:val="00222922"/>
    <w:rsid w:val="00223216"/>
    <w:rsid w:val="00223570"/>
    <w:rsid w:val="0022361F"/>
    <w:rsid w:val="00223C2A"/>
    <w:rsid w:val="00223EC8"/>
    <w:rsid w:val="002241F7"/>
    <w:rsid w:val="0022456C"/>
    <w:rsid w:val="00225CE8"/>
    <w:rsid w:val="00225FFF"/>
    <w:rsid w:val="0022623B"/>
    <w:rsid w:val="002269DA"/>
    <w:rsid w:val="00226D77"/>
    <w:rsid w:val="0022776D"/>
    <w:rsid w:val="002321DC"/>
    <w:rsid w:val="002323E3"/>
    <w:rsid w:val="0023342F"/>
    <w:rsid w:val="00233470"/>
    <w:rsid w:val="00233998"/>
    <w:rsid w:val="002350FC"/>
    <w:rsid w:val="00235914"/>
    <w:rsid w:val="00235B23"/>
    <w:rsid w:val="00235CEA"/>
    <w:rsid w:val="0023691A"/>
    <w:rsid w:val="00237D32"/>
    <w:rsid w:val="002408D5"/>
    <w:rsid w:val="00240D96"/>
    <w:rsid w:val="00241231"/>
    <w:rsid w:val="002415A6"/>
    <w:rsid w:val="0024213D"/>
    <w:rsid w:val="00242D8E"/>
    <w:rsid w:val="00242F26"/>
    <w:rsid w:val="00243026"/>
    <w:rsid w:val="0024310F"/>
    <w:rsid w:val="002432C5"/>
    <w:rsid w:val="00243341"/>
    <w:rsid w:val="0024370E"/>
    <w:rsid w:val="00243A39"/>
    <w:rsid w:val="002445A2"/>
    <w:rsid w:val="00244B1C"/>
    <w:rsid w:val="00245302"/>
    <w:rsid w:val="002457DF"/>
    <w:rsid w:val="00246256"/>
    <w:rsid w:val="0024696F"/>
    <w:rsid w:val="00246D76"/>
    <w:rsid w:val="00246F8D"/>
    <w:rsid w:val="0024783E"/>
    <w:rsid w:val="00250195"/>
    <w:rsid w:val="00250427"/>
    <w:rsid w:val="00250F6E"/>
    <w:rsid w:val="0025146F"/>
    <w:rsid w:val="002518EC"/>
    <w:rsid w:val="00252687"/>
    <w:rsid w:val="00253186"/>
    <w:rsid w:val="0025380A"/>
    <w:rsid w:val="00253FFB"/>
    <w:rsid w:val="00254031"/>
    <w:rsid w:val="002545F2"/>
    <w:rsid w:val="00254F74"/>
    <w:rsid w:val="00255D8F"/>
    <w:rsid w:val="002560FD"/>
    <w:rsid w:val="0025690A"/>
    <w:rsid w:val="00257D81"/>
    <w:rsid w:val="00260105"/>
    <w:rsid w:val="00260222"/>
    <w:rsid w:val="002604B4"/>
    <w:rsid w:val="002617A8"/>
    <w:rsid w:val="00261907"/>
    <w:rsid w:val="00263028"/>
    <w:rsid w:val="002637B7"/>
    <w:rsid w:val="00264D65"/>
    <w:rsid w:val="00265C52"/>
    <w:rsid w:val="00266587"/>
    <w:rsid w:val="00266BE4"/>
    <w:rsid w:val="00266F1A"/>
    <w:rsid w:val="002673E2"/>
    <w:rsid w:val="00267432"/>
    <w:rsid w:val="0027120F"/>
    <w:rsid w:val="00271324"/>
    <w:rsid w:val="002713D5"/>
    <w:rsid w:val="00272A5A"/>
    <w:rsid w:val="00272E73"/>
    <w:rsid w:val="00273FEC"/>
    <w:rsid w:val="0027464B"/>
    <w:rsid w:val="00274F79"/>
    <w:rsid w:val="002750B8"/>
    <w:rsid w:val="002764E2"/>
    <w:rsid w:val="00276B3F"/>
    <w:rsid w:val="00276C65"/>
    <w:rsid w:val="00276F51"/>
    <w:rsid w:val="0027700F"/>
    <w:rsid w:val="00280D24"/>
    <w:rsid w:val="002812C2"/>
    <w:rsid w:val="002815D1"/>
    <w:rsid w:val="00281664"/>
    <w:rsid w:val="00281D81"/>
    <w:rsid w:val="0028272E"/>
    <w:rsid w:val="00282ADF"/>
    <w:rsid w:val="002830FF"/>
    <w:rsid w:val="00283750"/>
    <w:rsid w:val="0028408D"/>
    <w:rsid w:val="00284638"/>
    <w:rsid w:val="00284B5F"/>
    <w:rsid w:val="0028504B"/>
    <w:rsid w:val="0028570B"/>
    <w:rsid w:val="002863FD"/>
    <w:rsid w:val="002864A3"/>
    <w:rsid w:val="0028705A"/>
    <w:rsid w:val="00287851"/>
    <w:rsid w:val="00287AE4"/>
    <w:rsid w:val="00287CE6"/>
    <w:rsid w:val="00291514"/>
    <w:rsid w:val="00292B70"/>
    <w:rsid w:val="00292DFB"/>
    <w:rsid w:val="00293CBF"/>
    <w:rsid w:val="002943DC"/>
    <w:rsid w:val="00294578"/>
    <w:rsid w:val="002949F1"/>
    <w:rsid w:val="00294F78"/>
    <w:rsid w:val="00296279"/>
    <w:rsid w:val="00296ADF"/>
    <w:rsid w:val="002971C9"/>
    <w:rsid w:val="00297204"/>
    <w:rsid w:val="002A0169"/>
    <w:rsid w:val="002A1976"/>
    <w:rsid w:val="002A1C35"/>
    <w:rsid w:val="002A1EE1"/>
    <w:rsid w:val="002A24AF"/>
    <w:rsid w:val="002A2E27"/>
    <w:rsid w:val="002A2E76"/>
    <w:rsid w:val="002A319B"/>
    <w:rsid w:val="002A39FB"/>
    <w:rsid w:val="002A3A0C"/>
    <w:rsid w:val="002A3F31"/>
    <w:rsid w:val="002A44A7"/>
    <w:rsid w:val="002A52D6"/>
    <w:rsid w:val="002A5887"/>
    <w:rsid w:val="002A64E1"/>
    <w:rsid w:val="002A687D"/>
    <w:rsid w:val="002A6B0C"/>
    <w:rsid w:val="002A6B2E"/>
    <w:rsid w:val="002A6DF0"/>
    <w:rsid w:val="002A7217"/>
    <w:rsid w:val="002A78E2"/>
    <w:rsid w:val="002A7CEC"/>
    <w:rsid w:val="002B083D"/>
    <w:rsid w:val="002B1026"/>
    <w:rsid w:val="002B1527"/>
    <w:rsid w:val="002B194E"/>
    <w:rsid w:val="002B1CBD"/>
    <w:rsid w:val="002B20F9"/>
    <w:rsid w:val="002B22AE"/>
    <w:rsid w:val="002B2676"/>
    <w:rsid w:val="002B2C1F"/>
    <w:rsid w:val="002B3104"/>
    <w:rsid w:val="002B361A"/>
    <w:rsid w:val="002B3A7D"/>
    <w:rsid w:val="002B5B83"/>
    <w:rsid w:val="002B5CD9"/>
    <w:rsid w:val="002B5E37"/>
    <w:rsid w:val="002B6D62"/>
    <w:rsid w:val="002C1B53"/>
    <w:rsid w:val="002C1C7B"/>
    <w:rsid w:val="002C1DDA"/>
    <w:rsid w:val="002C3629"/>
    <w:rsid w:val="002C3FE0"/>
    <w:rsid w:val="002C420B"/>
    <w:rsid w:val="002C4F1D"/>
    <w:rsid w:val="002C5139"/>
    <w:rsid w:val="002C5776"/>
    <w:rsid w:val="002C60E1"/>
    <w:rsid w:val="002C67B5"/>
    <w:rsid w:val="002C69E3"/>
    <w:rsid w:val="002C6C2A"/>
    <w:rsid w:val="002C733B"/>
    <w:rsid w:val="002C7A5F"/>
    <w:rsid w:val="002D0DB9"/>
    <w:rsid w:val="002D0F45"/>
    <w:rsid w:val="002D127B"/>
    <w:rsid w:val="002D228C"/>
    <w:rsid w:val="002D283F"/>
    <w:rsid w:val="002D2E41"/>
    <w:rsid w:val="002D36D5"/>
    <w:rsid w:val="002D3F3F"/>
    <w:rsid w:val="002D5878"/>
    <w:rsid w:val="002D58E6"/>
    <w:rsid w:val="002D5BFE"/>
    <w:rsid w:val="002D5FAC"/>
    <w:rsid w:val="002D6B34"/>
    <w:rsid w:val="002D6BC6"/>
    <w:rsid w:val="002E061F"/>
    <w:rsid w:val="002E1195"/>
    <w:rsid w:val="002E239F"/>
    <w:rsid w:val="002E280C"/>
    <w:rsid w:val="002E2B8A"/>
    <w:rsid w:val="002E2D55"/>
    <w:rsid w:val="002E3483"/>
    <w:rsid w:val="002E3772"/>
    <w:rsid w:val="002E3A55"/>
    <w:rsid w:val="002E3E1F"/>
    <w:rsid w:val="002E4C57"/>
    <w:rsid w:val="002E524C"/>
    <w:rsid w:val="002E59DA"/>
    <w:rsid w:val="002E5BA7"/>
    <w:rsid w:val="002E644B"/>
    <w:rsid w:val="002E645A"/>
    <w:rsid w:val="002E7645"/>
    <w:rsid w:val="002E7C96"/>
    <w:rsid w:val="002F0845"/>
    <w:rsid w:val="002F0F91"/>
    <w:rsid w:val="002F103E"/>
    <w:rsid w:val="002F1CF8"/>
    <w:rsid w:val="002F2C34"/>
    <w:rsid w:val="002F3539"/>
    <w:rsid w:val="002F4123"/>
    <w:rsid w:val="002F438B"/>
    <w:rsid w:val="002F445C"/>
    <w:rsid w:val="002F5114"/>
    <w:rsid w:val="002F519A"/>
    <w:rsid w:val="002F610F"/>
    <w:rsid w:val="002F6F39"/>
    <w:rsid w:val="00300BC5"/>
    <w:rsid w:val="00300D7D"/>
    <w:rsid w:val="00301586"/>
    <w:rsid w:val="00301952"/>
    <w:rsid w:val="00301D25"/>
    <w:rsid w:val="00302140"/>
    <w:rsid w:val="003021E4"/>
    <w:rsid w:val="003027AA"/>
    <w:rsid w:val="0030358C"/>
    <w:rsid w:val="0030369A"/>
    <w:rsid w:val="00303AAE"/>
    <w:rsid w:val="003045E9"/>
    <w:rsid w:val="00304973"/>
    <w:rsid w:val="00304E7A"/>
    <w:rsid w:val="0030537D"/>
    <w:rsid w:val="00305B58"/>
    <w:rsid w:val="00305DE5"/>
    <w:rsid w:val="00305E48"/>
    <w:rsid w:val="00305ED3"/>
    <w:rsid w:val="00305EEA"/>
    <w:rsid w:val="003065EB"/>
    <w:rsid w:val="00306E6C"/>
    <w:rsid w:val="0031010E"/>
    <w:rsid w:val="003121A8"/>
    <w:rsid w:val="00312E32"/>
    <w:rsid w:val="00313621"/>
    <w:rsid w:val="003138E3"/>
    <w:rsid w:val="00313948"/>
    <w:rsid w:val="003142E3"/>
    <w:rsid w:val="0031434A"/>
    <w:rsid w:val="00314E41"/>
    <w:rsid w:val="003153AE"/>
    <w:rsid w:val="003157C8"/>
    <w:rsid w:val="003167DD"/>
    <w:rsid w:val="00317491"/>
    <w:rsid w:val="003207A8"/>
    <w:rsid w:val="0032098D"/>
    <w:rsid w:val="00320B13"/>
    <w:rsid w:val="0032112B"/>
    <w:rsid w:val="0032142D"/>
    <w:rsid w:val="00321800"/>
    <w:rsid w:val="00321CBF"/>
    <w:rsid w:val="00321D3D"/>
    <w:rsid w:val="0032203B"/>
    <w:rsid w:val="0032253D"/>
    <w:rsid w:val="00322BA4"/>
    <w:rsid w:val="00323633"/>
    <w:rsid w:val="003238A5"/>
    <w:rsid w:val="00323F7D"/>
    <w:rsid w:val="00324273"/>
    <w:rsid w:val="00324B51"/>
    <w:rsid w:val="00324BFD"/>
    <w:rsid w:val="00324F07"/>
    <w:rsid w:val="003252EE"/>
    <w:rsid w:val="00325497"/>
    <w:rsid w:val="003257EE"/>
    <w:rsid w:val="0032582B"/>
    <w:rsid w:val="003262FF"/>
    <w:rsid w:val="00326378"/>
    <w:rsid w:val="003265F5"/>
    <w:rsid w:val="00327CCC"/>
    <w:rsid w:val="00327D7F"/>
    <w:rsid w:val="00330DC2"/>
    <w:rsid w:val="00330E17"/>
    <w:rsid w:val="0033133F"/>
    <w:rsid w:val="003317B5"/>
    <w:rsid w:val="00331E56"/>
    <w:rsid w:val="003331D2"/>
    <w:rsid w:val="003346D2"/>
    <w:rsid w:val="00334DDF"/>
    <w:rsid w:val="00335389"/>
    <w:rsid w:val="003355B0"/>
    <w:rsid w:val="0033643E"/>
    <w:rsid w:val="00336D39"/>
    <w:rsid w:val="00336D73"/>
    <w:rsid w:val="00341604"/>
    <w:rsid w:val="0034236F"/>
    <w:rsid w:val="003439FA"/>
    <w:rsid w:val="00343B11"/>
    <w:rsid w:val="00344B5E"/>
    <w:rsid w:val="0034524B"/>
    <w:rsid w:val="00346370"/>
    <w:rsid w:val="00347D20"/>
    <w:rsid w:val="00347D81"/>
    <w:rsid w:val="00347FE6"/>
    <w:rsid w:val="0035183D"/>
    <w:rsid w:val="00351B0F"/>
    <w:rsid w:val="00351B1B"/>
    <w:rsid w:val="00351FDD"/>
    <w:rsid w:val="00352C68"/>
    <w:rsid w:val="00352D45"/>
    <w:rsid w:val="00353237"/>
    <w:rsid w:val="00353888"/>
    <w:rsid w:val="0035460D"/>
    <w:rsid w:val="00356224"/>
    <w:rsid w:val="00356DF1"/>
    <w:rsid w:val="00360734"/>
    <w:rsid w:val="00361EA2"/>
    <w:rsid w:val="00361F59"/>
    <w:rsid w:val="00363F1D"/>
    <w:rsid w:val="003640ED"/>
    <w:rsid w:val="00364435"/>
    <w:rsid w:val="00364C06"/>
    <w:rsid w:val="00364CE0"/>
    <w:rsid w:val="003657CF"/>
    <w:rsid w:val="00365DEB"/>
    <w:rsid w:val="00365F64"/>
    <w:rsid w:val="00366484"/>
    <w:rsid w:val="00366570"/>
    <w:rsid w:val="00366684"/>
    <w:rsid w:val="0036715B"/>
    <w:rsid w:val="00370165"/>
    <w:rsid w:val="003704BC"/>
    <w:rsid w:val="00370924"/>
    <w:rsid w:val="00370A37"/>
    <w:rsid w:val="0037141C"/>
    <w:rsid w:val="00372174"/>
    <w:rsid w:val="0037240E"/>
    <w:rsid w:val="003724B5"/>
    <w:rsid w:val="003725AB"/>
    <w:rsid w:val="00372637"/>
    <w:rsid w:val="003726FC"/>
    <w:rsid w:val="00373759"/>
    <w:rsid w:val="00373AAD"/>
    <w:rsid w:val="00373D77"/>
    <w:rsid w:val="003750DB"/>
    <w:rsid w:val="003753B3"/>
    <w:rsid w:val="0037553D"/>
    <w:rsid w:val="003756AA"/>
    <w:rsid w:val="00375BF5"/>
    <w:rsid w:val="00376899"/>
    <w:rsid w:val="00376A51"/>
    <w:rsid w:val="00376B61"/>
    <w:rsid w:val="00377042"/>
    <w:rsid w:val="0037726A"/>
    <w:rsid w:val="003776E2"/>
    <w:rsid w:val="00377B72"/>
    <w:rsid w:val="00380649"/>
    <w:rsid w:val="003809E1"/>
    <w:rsid w:val="00380D1C"/>
    <w:rsid w:val="00380D1F"/>
    <w:rsid w:val="003811EF"/>
    <w:rsid w:val="0038195B"/>
    <w:rsid w:val="00382048"/>
    <w:rsid w:val="0038351E"/>
    <w:rsid w:val="00383D07"/>
    <w:rsid w:val="00383D96"/>
    <w:rsid w:val="003850C3"/>
    <w:rsid w:val="00385353"/>
    <w:rsid w:val="003855DD"/>
    <w:rsid w:val="00385A63"/>
    <w:rsid w:val="00386DD0"/>
    <w:rsid w:val="003909A9"/>
    <w:rsid w:val="00390E18"/>
    <w:rsid w:val="00391060"/>
    <w:rsid w:val="00391F84"/>
    <w:rsid w:val="00392018"/>
    <w:rsid w:val="00392B53"/>
    <w:rsid w:val="00392F40"/>
    <w:rsid w:val="003933C1"/>
    <w:rsid w:val="00393731"/>
    <w:rsid w:val="00393D1D"/>
    <w:rsid w:val="0039449E"/>
    <w:rsid w:val="00394AC6"/>
    <w:rsid w:val="00395A0D"/>
    <w:rsid w:val="0039674D"/>
    <w:rsid w:val="003967AA"/>
    <w:rsid w:val="00396870"/>
    <w:rsid w:val="00397881"/>
    <w:rsid w:val="003A0207"/>
    <w:rsid w:val="003A06C9"/>
    <w:rsid w:val="003A1C36"/>
    <w:rsid w:val="003A1F46"/>
    <w:rsid w:val="003A2A67"/>
    <w:rsid w:val="003A2F77"/>
    <w:rsid w:val="003A3546"/>
    <w:rsid w:val="003A3CEB"/>
    <w:rsid w:val="003A42DC"/>
    <w:rsid w:val="003A4999"/>
    <w:rsid w:val="003A4F53"/>
    <w:rsid w:val="003A5570"/>
    <w:rsid w:val="003A5862"/>
    <w:rsid w:val="003A59DD"/>
    <w:rsid w:val="003A5F8D"/>
    <w:rsid w:val="003A794B"/>
    <w:rsid w:val="003B0958"/>
    <w:rsid w:val="003B15F0"/>
    <w:rsid w:val="003B1A05"/>
    <w:rsid w:val="003B202D"/>
    <w:rsid w:val="003B2AA0"/>
    <w:rsid w:val="003B2E22"/>
    <w:rsid w:val="003B4B68"/>
    <w:rsid w:val="003B5274"/>
    <w:rsid w:val="003B5CB5"/>
    <w:rsid w:val="003B5EFF"/>
    <w:rsid w:val="003B6911"/>
    <w:rsid w:val="003B7152"/>
    <w:rsid w:val="003B755C"/>
    <w:rsid w:val="003B7F10"/>
    <w:rsid w:val="003C01BE"/>
    <w:rsid w:val="003C01C4"/>
    <w:rsid w:val="003C0AEA"/>
    <w:rsid w:val="003C0C57"/>
    <w:rsid w:val="003C141D"/>
    <w:rsid w:val="003C167E"/>
    <w:rsid w:val="003C239C"/>
    <w:rsid w:val="003C2AC5"/>
    <w:rsid w:val="003C3461"/>
    <w:rsid w:val="003C3627"/>
    <w:rsid w:val="003C3B01"/>
    <w:rsid w:val="003C3C67"/>
    <w:rsid w:val="003C40BE"/>
    <w:rsid w:val="003C4CD1"/>
    <w:rsid w:val="003C4F7C"/>
    <w:rsid w:val="003C56F5"/>
    <w:rsid w:val="003C615E"/>
    <w:rsid w:val="003C649C"/>
    <w:rsid w:val="003C6964"/>
    <w:rsid w:val="003C6ECF"/>
    <w:rsid w:val="003C75F4"/>
    <w:rsid w:val="003C7D17"/>
    <w:rsid w:val="003C7F93"/>
    <w:rsid w:val="003D06CB"/>
    <w:rsid w:val="003D0C17"/>
    <w:rsid w:val="003D0E10"/>
    <w:rsid w:val="003D0EC1"/>
    <w:rsid w:val="003D1DCF"/>
    <w:rsid w:val="003D34E5"/>
    <w:rsid w:val="003D360E"/>
    <w:rsid w:val="003D4639"/>
    <w:rsid w:val="003D4CFD"/>
    <w:rsid w:val="003D4D63"/>
    <w:rsid w:val="003D4DED"/>
    <w:rsid w:val="003D520A"/>
    <w:rsid w:val="003D58AC"/>
    <w:rsid w:val="003D637B"/>
    <w:rsid w:val="003D6650"/>
    <w:rsid w:val="003D68B4"/>
    <w:rsid w:val="003D6901"/>
    <w:rsid w:val="003D6B84"/>
    <w:rsid w:val="003D6FF6"/>
    <w:rsid w:val="003D7737"/>
    <w:rsid w:val="003D7DF1"/>
    <w:rsid w:val="003E0631"/>
    <w:rsid w:val="003E08C7"/>
    <w:rsid w:val="003E090E"/>
    <w:rsid w:val="003E2007"/>
    <w:rsid w:val="003E28B7"/>
    <w:rsid w:val="003E28C7"/>
    <w:rsid w:val="003E29C9"/>
    <w:rsid w:val="003E2A61"/>
    <w:rsid w:val="003E3734"/>
    <w:rsid w:val="003E37F7"/>
    <w:rsid w:val="003E384B"/>
    <w:rsid w:val="003E38F3"/>
    <w:rsid w:val="003E3A50"/>
    <w:rsid w:val="003E45F7"/>
    <w:rsid w:val="003E577D"/>
    <w:rsid w:val="003E58F9"/>
    <w:rsid w:val="003E5C11"/>
    <w:rsid w:val="003E5C45"/>
    <w:rsid w:val="003E5C77"/>
    <w:rsid w:val="003E675C"/>
    <w:rsid w:val="003E6CF5"/>
    <w:rsid w:val="003E7E56"/>
    <w:rsid w:val="003F0097"/>
    <w:rsid w:val="003F0C40"/>
    <w:rsid w:val="003F0E82"/>
    <w:rsid w:val="003F0EFE"/>
    <w:rsid w:val="003F12E9"/>
    <w:rsid w:val="003F2306"/>
    <w:rsid w:val="003F28BF"/>
    <w:rsid w:val="003F29B5"/>
    <w:rsid w:val="003F2B1B"/>
    <w:rsid w:val="003F2B6C"/>
    <w:rsid w:val="003F3C83"/>
    <w:rsid w:val="003F404C"/>
    <w:rsid w:val="003F44A6"/>
    <w:rsid w:val="003F4BF3"/>
    <w:rsid w:val="003F50A7"/>
    <w:rsid w:val="003F5C99"/>
    <w:rsid w:val="003F65C6"/>
    <w:rsid w:val="003F6AED"/>
    <w:rsid w:val="003F750C"/>
    <w:rsid w:val="00401A81"/>
    <w:rsid w:val="004027D8"/>
    <w:rsid w:val="00402E6A"/>
    <w:rsid w:val="0040331A"/>
    <w:rsid w:val="00403D86"/>
    <w:rsid w:val="00403F40"/>
    <w:rsid w:val="0040439C"/>
    <w:rsid w:val="00404AA8"/>
    <w:rsid w:val="00404DB7"/>
    <w:rsid w:val="00404EF1"/>
    <w:rsid w:val="00407202"/>
    <w:rsid w:val="00407CA6"/>
    <w:rsid w:val="00407E1F"/>
    <w:rsid w:val="004108A9"/>
    <w:rsid w:val="00410C4F"/>
    <w:rsid w:val="00411D93"/>
    <w:rsid w:val="004123CC"/>
    <w:rsid w:val="0041362E"/>
    <w:rsid w:val="00414B84"/>
    <w:rsid w:val="00414BB8"/>
    <w:rsid w:val="00414D4A"/>
    <w:rsid w:val="00414F51"/>
    <w:rsid w:val="004158F3"/>
    <w:rsid w:val="004163D9"/>
    <w:rsid w:val="004165D4"/>
    <w:rsid w:val="004170C8"/>
    <w:rsid w:val="004173B7"/>
    <w:rsid w:val="00417900"/>
    <w:rsid w:val="004201A2"/>
    <w:rsid w:val="004209F5"/>
    <w:rsid w:val="0042214A"/>
    <w:rsid w:val="00422AE4"/>
    <w:rsid w:val="00423442"/>
    <w:rsid w:val="00423A54"/>
    <w:rsid w:val="004240B8"/>
    <w:rsid w:val="004244C8"/>
    <w:rsid w:val="00424FCC"/>
    <w:rsid w:val="004257DD"/>
    <w:rsid w:val="004259DE"/>
    <w:rsid w:val="00425FFA"/>
    <w:rsid w:val="00426C55"/>
    <w:rsid w:val="0042735A"/>
    <w:rsid w:val="00427832"/>
    <w:rsid w:val="00430125"/>
    <w:rsid w:val="0043085C"/>
    <w:rsid w:val="00430C72"/>
    <w:rsid w:val="004310EB"/>
    <w:rsid w:val="004313C1"/>
    <w:rsid w:val="00432D16"/>
    <w:rsid w:val="00432E14"/>
    <w:rsid w:val="00433076"/>
    <w:rsid w:val="00433388"/>
    <w:rsid w:val="004334BB"/>
    <w:rsid w:val="0043386B"/>
    <w:rsid w:val="00433E26"/>
    <w:rsid w:val="00433E31"/>
    <w:rsid w:val="00433F57"/>
    <w:rsid w:val="00433FB5"/>
    <w:rsid w:val="0043446E"/>
    <w:rsid w:val="00434505"/>
    <w:rsid w:val="004346EC"/>
    <w:rsid w:val="00436E38"/>
    <w:rsid w:val="00437824"/>
    <w:rsid w:val="0044062C"/>
    <w:rsid w:val="00440891"/>
    <w:rsid w:val="00440D08"/>
    <w:rsid w:val="004412BF"/>
    <w:rsid w:val="004413A1"/>
    <w:rsid w:val="00441603"/>
    <w:rsid w:val="004431FE"/>
    <w:rsid w:val="00443700"/>
    <w:rsid w:val="00443C21"/>
    <w:rsid w:val="00443CF0"/>
    <w:rsid w:val="00444F7A"/>
    <w:rsid w:val="00444FF2"/>
    <w:rsid w:val="0044568A"/>
    <w:rsid w:val="004456D1"/>
    <w:rsid w:val="004469DB"/>
    <w:rsid w:val="004470D1"/>
    <w:rsid w:val="0044799B"/>
    <w:rsid w:val="00450A7A"/>
    <w:rsid w:val="00450CE0"/>
    <w:rsid w:val="00450DC2"/>
    <w:rsid w:val="00451518"/>
    <w:rsid w:val="00451683"/>
    <w:rsid w:val="004516C0"/>
    <w:rsid w:val="004517D7"/>
    <w:rsid w:val="004519AD"/>
    <w:rsid w:val="00452894"/>
    <w:rsid w:val="00452AB0"/>
    <w:rsid w:val="00452AFE"/>
    <w:rsid w:val="004531CD"/>
    <w:rsid w:val="0045370C"/>
    <w:rsid w:val="00453A75"/>
    <w:rsid w:val="00454764"/>
    <w:rsid w:val="00454B1F"/>
    <w:rsid w:val="0045535C"/>
    <w:rsid w:val="00455472"/>
    <w:rsid w:val="004554DB"/>
    <w:rsid w:val="00455737"/>
    <w:rsid w:val="00457656"/>
    <w:rsid w:val="00461335"/>
    <w:rsid w:val="00461F53"/>
    <w:rsid w:val="00462290"/>
    <w:rsid w:val="004624F8"/>
    <w:rsid w:val="00463442"/>
    <w:rsid w:val="00463F7B"/>
    <w:rsid w:val="004656B4"/>
    <w:rsid w:val="00465968"/>
    <w:rsid w:val="00465DBA"/>
    <w:rsid w:val="00465DBE"/>
    <w:rsid w:val="00466303"/>
    <w:rsid w:val="00466326"/>
    <w:rsid w:val="00466B19"/>
    <w:rsid w:val="004712D0"/>
    <w:rsid w:val="00472206"/>
    <w:rsid w:val="00472A23"/>
    <w:rsid w:val="00473656"/>
    <w:rsid w:val="00473A52"/>
    <w:rsid w:val="00473D12"/>
    <w:rsid w:val="00474BE5"/>
    <w:rsid w:val="004750D0"/>
    <w:rsid w:val="004755CF"/>
    <w:rsid w:val="00475D37"/>
    <w:rsid w:val="0047606A"/>
    <w:rsid w:val="004770F2"/>
    <w:rsid w:val="00480DCD"/>
    <w:rsid w:val="004810F6"/>
    <w:rsid w:val="0048174D"/>
    <w:rsid w:val="00481EED"/>
    <w:rsid w:val="0048258B"/>
    <w:rsid w:val="00482E10"/>
    <w:rsid w:val="00482E52"/>
    <w:rsid w:val="00484E39"/>
    <w:rsid w:val="0048552B"/>
    <w:rsid w:val="0048584D"/>
    <w:rsid w:val="00486C4D"/>
    <w:rsid w:val="00486DF7"/>
    <w:rsid w:val="004872DA"/>
    <w:rsid w:val="004874DF"/>
    <w:rsid w:val="00490BD5"/>
    <w:rsid w:val="00490D3C"/>
    <w:rsid w:val="00491B30"/>
    <w:rsid w:val="00491B67"/>
    <w:rsid w:val="00492214"/>
    <w:rsid w:val="0049277C"/>
    <w:rsid w:val="004933B5"/>
    <w:rsid w:val="004934F7"/>
    <w:rsid w:val="00494779"/>
    <w:rsid w:val="00495809"/>
    <w:rsid w:val="00495C04"/>
    <w:rsid w:val="0049603C"/>
    <w:rsid w:val="004963A7"/>
    <w:rsid w:val="00496834"/>
    <w:rsid w:val="00496A1C"/>
    <w:rsid w:val="00496D4E"/>
    <w:rsid w:val="0049746D"/>
    <w:rsid w:val="00497CF0"/>
    <w:rsid w:val="004A0438"/>
    <w:rsid w:val="004A0B50"/>
    <w:rsid w:val="004A0D54"/>
    <w:rsid w:val="004A0EB8"/>
    <w:rsid w:val="004A0F04"/>
    <w:rsid w:val="004A0FA7"/>
    <w:rsid w:val="004A1BB2"/>
    <w:rsid w:val="004A1F3B"/>
    <w:rsid w:val="004A27F5"/>
    <w:rsid w:val="004A28A9"/>
    <w:rsid w:val="004A29B8"/>
    <w:rsid w:val="004A2E1C"/>
    <w:rsid w:val="004A32B0"/>
    <w:rsid w:val="004A3649"/>
    <w:rsid w:val="004A4F17"/>
    <w:rsid w:val="004A61A4"/>
    <w:rsid w:val="004A6618"/>
    <w:rsid w:val="004A6CDD"/>
    <w:rsid w:val="004A7616"/>
    <w:rsid w:val="004B16C7"/>
    <w:rsid w:val="004B1D40"/>
    <w:rsid w:val="004B224D"/>
    <w:rsid w:val="004B274A"/>
    <w:rsid w:val="004B2D2A"/>
    <w:rsid w:val="004B3742"/>
    <w:rsid w:val="004B3843"/>
    <w:rsid w:val="004B4490"/>
    <w:rsid w:val="004B4EB8"/>
    <w:rsid w:val="004B5365"/>
    <w:rsid w:val="004B5545"/>
    <w:rsid w:val="004B59B4"/>
    <w:rsid w:val="004B6BED"/>
    <w:rsid w:val="004B6CCC"/>
    <w:rsid w:val="004B73A5"/>
    <w:rsid w:val="004B73D1"/>
    <w:rsid w:val="004B73F9"/>
    <w:rsid w:val="004B75CD"/>
    <w:rsid w:val="004B7FB5"/>
    <w:rsid w:val="004C1037"/>
    <w:rsid w:val="004C2CD6"/>
    <w:rsid w:val="004C2D66"/>
    <w:rsid w:val="004C30A4"/>
    <w:rsid w:val="004C31CE"/>
    <w:rsid w:val="004C3B13"/>
    <w:rsid w:val="004C4238"/>
    <w:rsid w:val="004C5341"/>
    <w:rsid w:val="004C5420"/>
    <w:rsid w:val="004C5516"/>
    <w:rsid w:val="004C5581"/>
    <w:rsid w:val="004C5D20"/>
    <w:rsid w:val="004C6178"/>
    <w:rsid w:val="004C710E"/>
    <w:rsid w:val="004D0790"/>
    <w:rsid w:val="004D1197"/>
    <w:rsid w:val="004D19C9"/>
    <w:rsid w:val="004D1AFF"/>
    <w:rsid w:val="004D1E39"/>
    <w:rsid w:val="004D2C98"/>
    <w:rsid w:val="004D2D1F"/>
    <w:rsid w:val="004D2FD0"/>
    <w:rsid w:val="004D34C0"/>
    <w:rsid w:val="004D3F9E"/>
    <w:rsid w:val="004D47C9"/>
    <w:rsid w:val="004D5259"/>
    <w:rsid w:val="004D5A3C"/>
    <w:rsid w:val="004D5B6E"/>
    <w:rsid w:val="004D6082"/>
    <w:rsid w:val="004D6900"/>
    <w:rsid w:val="004D6BA1"/>
    <w:rsid w:val="004D72C4"/>
    <w:rsid w:val="004D7333"/>
    <w:rsid w:val="004D7ECF"/>
    <w:rsid w:val="004E01AA"/>
    <w:rsid w:val="004E0532"/>
    <w:rsid w:val="004E0824"/>
    <w:rsid w:val="004E1279"/>
    <w:rsid w:val="004E139A"/>
    <w:rsid w:val="004E14B6"/>
    <w:rsid w:val="004E1EF7"/>
    <w:rsid w:val="004E209F"/>
    <w:rsid w:val="004E2336"/>
    <w:rsid w:val="004E24FF"/>
    <w:rsid w:val="004E2594"/>
    <w:rsid w:val="004E2597"/>
    <w:rsid w:val="004E26B3"/>
    <w:rsid w:val="004E2963"/>
    <w:rsid w:val="004E30BF"/>
    <w:rsid w:val="004E4022"/>
    <w:rsid w:val="004E4067"/>
    <w:rsid w:val="004E4DAA"/>
    <w:rsid w:val="004E55A0"/>
    <w:rsid w:val="004E58D0"/>
    <w:rsid w:val="004E6CF0"/>
    <w:rsid w:val="004E7C00"/>
    <w:rsid w:val="004F051D"/>
    <w:rsid w:val="004F0865"/>
    <w:rsid w:val="004F098C"/>
    <w:rsid w:val="004F19F8"/>
    <w:rsid w:val="004F27D3"/>
    <w:rsid w:val="004F28BD"/>
    <w:rsid w:val="004F2C39"/>
    <w:rsid w:val="004F3827"/>
    <w:rsid w:val="004F3A21"/>
    <w:rsid w:val="004F463B"/>
    <w:rsid w:val="004F48B3"/>
    <w:rsid w:val="004F4CE3"/>
    <w:rsid w:val="004F4EBC"/>
    <w:rsid w:val="004F5B3A"/>
    <w:rsid w:val="004F5E6F"/>
    <w:rsid w:val="004F720F"/>
    <w:rsid w:val="004F79FA"/>
    <w:rsid w:val="00500AC9"/>
    <w:rsid w:val="00500F74"/>
    <w:rsid w:val="005025AE"/>
    <w:rsid w:val="00502CF1"/>
    <w:rsid w:val="00502DF9"/>
    <w:rsid w:val="00503128"/>
    <w:rsid w:val="005038C5"/>
    <w:rsid w:val="00503DDC"/>
    <w:rsid w:val="00503EE0"/>
    <w:rsid w:val="005040DA"/>
    <w:rsid w:val="00504E73"/>
    <w:rsid w:val="00505184"/>
    <w:rsid w:val="005052CC"/>
    <w:rsid w:val="0050534D"/>
    <w:rsid w:val="00505557"/>
    <w:rsid w:val="0050584F"/>
    <w:rsid w:val="005061BA"/>
    <w:rsid w:val="005063FB"/>
    <w:rsid w:val="00506FBF"/>
    <w:rsid w:val="00507ACF"/>
    <w:rsid w:val="0051055D"/>
    <w:rsid w:val="0051065D"/>
    <w:rsid w:val="00510A1A"/>
    <w:rsid w:val="00510B4C"/>
    <w:rsid w:val="00510CC0"/>
    <w:rsid w:val="005111F0"/>
    <w:rsid w:val="00511BA6"/>
    <w:rsid w:val="00512B04"/>
    <w:rsid w:val="00512B73"/>
    <w:rsid w:val="00512D1A"/>
    <w:rsid w:val="00513091"/>
    <w:rsid w:val="00513E62"/>
    <w:rsid w:val="0051401D"/>
    <w:rsid w:val="00514B5A"/>
    <w:rsid w:val="00515CB8"/>
    <w:rsid w:val="0051615C"/>
    <w:rsid w:val="00516892"/>
    <w:rsid w:val="00516DF9"/>
    <w:rsid w:val="00517768"/>
    <w:rsid w:val="005203DC"/>
    <w:rsid w:val="00521F1C"/>
    <w:rsid w:val="0052289A"/>
    <w:rsid w:val="00523217"/>
    <w:rsid w:val="00523F70"/>
    <w:rsid w:val="0052486C"/>
    <w:rsid w:val="00524909"/>
    <w:rsid w:val="00524BE4"/>
    <w:rsid w:val="00525D80"/>
    <w:rsid w:val="005269CF"/>
    <w:rsid w:val="00526C92"/>
    <w:rsid w:val="00526CDD"/>
    <w:rsid w:val="005274D8"/>
    <w:rsid w:val="00530283"/>
    <w:rsid w:val="005319E6"/>
    <w:rsid w:val="00531A11"/>
    <w:rsid w:val="00533040"/>
    <w:rsid w:val="00533730"/>
    <w:rsid w:val="0053387F"/>
    <w:rsid w:val="00534381"/>
    <w:rsid w:val="005349AC"/>
    <w:rsid w:val="005350E3"/>
    <w:rsid w:val="00535971"/>
    <w:rsid w:val="00536982"/>
    <w:rsid w:val="00537582"/>
    <w:rsid w:val="00537595"/>
    <w:rsid w:val="005407B5"/>
    <w:rsid w:val="00540BB9"/>
    <w:rsid w:val="00540FF0"/>
    <w:rsid w:val="00541058"/>
    <w:rsid w:val="00541C94"/>
    <w:rsid w:val="00542B82"/>
    <w:rsid w:val="0054312E"/>
    <w:rsid w:val="0054335A"/>
    <w:rsid w:val="005439BE"/>
    <w:rsid w:val="005447B4"/>
    <w:rsid w:val="00545368"/>
    <w:rsid w:val="00545372"/>
    <w:rsid w:val="00545807"/>
    <w:rsid w:val="00545ED1"/>
    <w:rsid w:val="005465A7"/>
    <w:rsid w:val="00546D80"/>
    <w:rsid w:val="00547408"/>
    <w:rsid w:val="005506ED"/>
    <w:rsid w:val="00550CB9"/>
    <w:rsid w:val="00551148"/>
    <w:rsid w:val="005511AB"/>
    <w:rsid w:val="005518D9"/>
    <w:rsid w:val="00551B76"/>
    <w:rsid w:val="0055234B"/>
    <w:rsid w:val="00552810"/>
    <w:rsid w:val="0055317C"/>
    <w:rsid w:val="00553F70"/>
    <w:rsid w:val="005544FE"/>
    <w:rsid w:val="005549F3"/>
    <w:rsid w:val="00554BAB"/>
    <w:rsid w:val="00555349"/>
    <w:rsid w:val="005559B2"/>
    <w:rsid w:val="00555B52"/>
    <w:rsid w:val="00555F31"/>
    <w:rsid w:val="005562CD"/>
    <w:rsid w:val="00557167"/>
    <w:rsid w:val="00557CB5"/>
    <w:rsid w:val="00557F65"/>
    <w:rsid w:val="005606D0"/>
    <w:rsid w:val="005607EA"/>
    <w:rsid w:val="00560B9B"/>
    <w:rsid w:val="005625CD"/>
    <w:rsid w:val="00563895"/>
    <w:rsid w:val="00563FAB"/>
    <w:rsid w:val="005641E9"/>
    <w:rsid w:val="005646F1"/>
    <w:rsid w:val="00565291"/>
    <w:rsid w:val="00565984"/>
    <w:rsid w:val="005666AF"/>
    <w:rsid w:val="00570671"/>
    <w:rsid w:val="0057151F"/>
    <w:rsid w:val="00571D24"/>
    <w:rsid w:val="00571DD1"/>
    <w:rsid w:val="0057247C"/>
    <w:rsid w:val="00572827"/>
    <w:rsid w:val="00572C3A"/>
    <w:rsid w:val="005731F2"/>
    <w:rsid w:val="00573B23"/>
    <w:rsid w:val="00573C5D"/>
    <w:rsid w:val="00574B4B"/>
    <w:rsid w:val="00574B53"/>
    <w:rsid w:val="005758A9"/>
    <w:rsid w:val="0057680F"/>
    <w:rsid w:val="00577D8C"/>
    <w:rsid w:val="00580571"/>
    <w:rsid w:val="00580EE7"/>
    <w:rsid w:val="00581593"/>
    <w:rsid w:val="005816F9"/>
    <w:rsid w:val="005817FF"/>
    <w:rsid w:val="00582114"/>
    <w:rsid w:val="005841D4"/>
    <w:rsid w:val="00584556"/>
    <w:rsid w:val="00584B08"/>
    <w:rsid w:val="00584CDA"/>
    <w:rsid w:val="005850F3"/>
    <w:rsid w:val="005860C9"/>
    <w:rsid w:val="005863E9"/>
    <w:rsid w:val="005909D1"/>
    <w:rsid w:val="00590B8E"/>
    <w:rsid w:val="00590E62"/>
    <w:rsid w:val="0059160C"/>
    <w:rsid w:val="0059202D"/>
    <w:rsid w:val="005922D4"/>
    <w:rsid w:val="005925CD"/>
    <w:rsid w:val="005934B6"/>
    <w:rsid w:val="005938DF"/>
    <w:rsid w:val="00593BE8"/>
    <w:rsid w:val="005943A2"/>
    <w:rsid w:val="005966A6"/>
    <w:rsid w:val="00597BFA"/>
    <w:rsid w:val="005A02F9"/>
    <w:rsid w:val="005A03F3"/>
    <w:rsid w:val="005A1D6A"/>
    <w:rsid w:val="005A2FE2"/>
    <w:rsid w:val="005A3577"/>
    <w:rsid w:val="005A379E"/>
    <w:rsid w:val="005A3B77"/>
    <w:rsid w:val="005A3F06"/>
    <w:rsid w:val="005A4F18"/>
    <w:rsid w:val="005A4F90"/>
    <w:rsid w:val="005A5126"/>
    <w:rsid w:val="005A5DDD"/>
    <w:rsid w:val="005A615C"/>
    <w:rsid w:val="005A737D"/>
    <w:rsid w:val="005A7479"/>
    <w:rsid w:val="005A749B"/>
    <w:rsid w:val="005A7C1C"/>
    <w:rsid w:val="005B03E0"/>
    <w:rsid w:val="005B0687"/>
    <w:rsid w:val="005B09E2"/>
    <w:rsid w:val="005B14C8"/>
    <w:rsid w:val="005B1848"/>
    <w:rsid w:val="005B18AE"/>
    <w:rsid w:val="005B224C"/>
    <w:rsid w:val="005B2FC9"/>
    <w:rsid w:val="005B3ECE"/>
    <w:rsid w:val="005B4584"/>
    <w:rsid w:val="005B4B84"/>
    <w:rsid w:val="005B532B"/>
    <w:rsid w:val="005B55AB"/>
    <w:rsid w:val="005B5C91"/>
    <w:rsid w:val="005B5D88"/>
    <w:rsid w:val="005B640B"/>
    <w:rsid w:val="005B6420"/>
    <w:rsid w:val="005B7949"/>
    <w:rsid w:val="005B7B8E"/>
    <w:rsid w:val="005B7CDA"/>
    <w:rsid w:val="005C00E8"/>
    <w:rsid w:val="005C0BC0"/>
    <w:rsid w:val="005C0EC3"/>
    <w:rsid w:val="005C0F90"/>
    <w:rsid w:val="005C1E33"/>
    <w:rsid w:val="005C2299"/>
    <w:rsid w:val="005C27F2"/>
    <w:rsid w:val="005C2C8E"/>
    <w:rsid w:val="005C2EEF"/>
    <w:rsid w:val="005C339F"/>
    <w:rsid w:val="005C3490"/>
    <w:rsid w:val="005C3855"/>
    <w:rsid w:val="005C3ACF"/>
    <w:rsid w:val="005C4336"/>
    <w:rsid w:val="005C4DC6"/>
    <w:rsid w:val="005C6EFC"/>
    <w:rsid w:val="005C7392"/>
    <w:rsid w:val="005D06BD"/>
    <w:rsid w:val="005D1082"/>
    <w:rsid w:val="005D1397"/>
    <w:rsid w:val="005D1CF4"/>
    <w:rsid w:val="005D2A9F"/>
    <w:rsid w:val="005D34D5"/>
    <w:rsid w:val="005D3A4B"/>
    <w:rsid w:val="005D5501"/>
    <w:rsid w:val="005D57D9"/>
    <w:rsid w:val="005D5801"/>
    <w:rsid w:val="005D5947"/>
    <w:rsid w:val="005D6FCA"/>
    <w:rsid w:val="005D7294"/>
    <w:rsid w:val="005E0429"/>
    <w:rsid w:val="005E0646"/>
    <w:rsid w:val="005E2059"/>
    <w:rsid w:val="005E2201"/>
    <w:rsid w:val="005E267A"/>
    <w:rsid w:val="005E297F"/>
    <w:rsid w:val="005E38C6"/>
    <w:rsid w:val="005E38FD"/>
    <w:rsid w:val="005E4446"/>
    <w:rsid w:val="005E5438"/>
    <w:rsid w:val="005E5FDE"/>
    <w:rsid w:val="005E6751"/>
    <w:rsid w:val="005E6A68"/>
    <w:rsid w:val="005E710F"/>
    <w:rsid w:val="005E7779"/>
    <w:rsid w:val="005E77AF"/>
    <w:rsid w:val="005E799F"/>
    <w:rsid w:val="005F012E"/>
    <w:rsid w:val="005F0F0D"/>
    <w:rsid w:val="005F1AFB"/>
    <w:rsid w:val="005F201B"/>
    <w:rsid w:val="005F2E8D"/>
    <w:rsid w:val="005F32A4"/>
    <w:rsid w:val="005F3655"/>
    <w:rsid w:val="005F3B21"/>
    <w:rsid w:val="005F443F"/>
    <w:rsid w:val="005F48AE"/>
    <w:rsid w:val="005F5C71"/>
    <w:rsid w:val="005F60B1"/>
    <w:rsid w:val="005F67E4"/>
    <w:rsid w:val="005F67F1"/>
    <w:rsid w:val="005F6A20"/>
    <w:rsid w:val="005F6B3C"/>
    <w:rsid w:val="005F6B77"/>
    <w:rsid w:val="005F6D53"/>
    <w:rsid w:val="005F6E73"/>
    <w:rsid w:val="005F6F56"/>
    <w:rsid w:val="005F6FFD"/>
    <w:rsid w:val="005F79B5"/>
    <w:rsid w:val="0060021B"/>
    <w:rsid w:val="00600442"/>
    <w:rsid w:val="006005BA"/>
    <w:rsid w:val="00600707"/>
    <w:rsid w:val="00600C9F"/>
    <w:rsid w:val="00600D84"/>
    <w:rsid w:val="0060142D"/>
    <w:rsid w:val="00601682"/>
    <w:rsid w:val="00601FA0"/>
    <w:rsid w:val="006029BC"/>
    <w:rsid w:val="00602A93"/>
    <w:rsid w:val="00603160"/>
    <w:rsid w:val="0060317D"/>
    <w:rsid w:val="006032C0"/>
    <w:rsid w:val="006035E8"/>
    <w:rsid w:val="00603609"/>
    <w:rsid w:val="00603FBB"/>
    <w:rsid w:val="0060561E"/>
    <w:rsid w:val="00605E15"/>
    <w:rsid w:val="00606216"/>
    <w:rsid w:val="00606AC0"/>
    <w:rsid w:val="00606F9D"/>
    <w:rsid w:val="006072EE"/>
    <w:rsid w:val="006075F0"/>
    <w:rsid w:val="006078DA"/>
    <w:rsid w:val="006104E1"/>
    <w:rsid w:val="00610F84"/>
    <w:rsid w:val="00610F9C"/>
    <w:rsid w:val="0061152F"/>
    <w:rsid w:val="006117B6"/>
    <w:rsid w:val="0061185C"/>
    <w:rsid w:val="00612286"/>
    <w:rsid w:val="00613D11"/>
    <w:rsid w:val="00613E73"/>
    <w:rsid w:val="006143CD"/>
    <w:rsid w:val="006146C9"/>
    <w:rsid w:val="00615223"/>
    <w:rsid w:val="00615875"/>
    <w:rsid w:val="006160C1"/>
    <w:rsid w:val="006168F5"/>
    <w:rsid w:val="00616ADE"/>
    <w:rsid w:val="00617753"/>
    <w:rsid w:val="006217B5"/>
    <w:rsid w:val="00621F2E"/>
    <w:rsid w:val="00621F98"/>
    <w:rsid w:val="00622326"/>
    <w:rsid w:val="00622E52"/>
    <w:rsid w:val="006237EB"/>
    <w:rsid w:val="0062384C"/>
    <w:rsid w:val="00623CC4"/>
    <w:rsid w:val="006240F3"/>
    <w:rsid w:val="006245CD"/>
    <w:rsid w:val="00624B9C"/>
    <w:rsid w:val="00624BCA"/>
    <w:rsid w:val="006255CB"/>
    <w:rsid w:val="00625788"/>
    <w:rsid w:val="006262B3"/>
    <w:rsid w:val="0062691B"/>
    <w:rsid w:val="00626CBA"/>
    <w:rsid w:val="006271C3"/>
    <w:rsid w:val="00627783"/>
    <w:rsid w:val="00627FD6"/>
    <w:rsid w:val="00630956"/>
    <w:rsid w:val="006310F2"/>
    <w:rsid w:val="006316AD"/>
    <w:rsid w:val="0063170A"/>
    <w:rsid w:val="00631C27"/>
    <w:rsid w:val="00632126"/>
    <w:rsid w:val="00632524"/>
    <w:rsid w:val="00633924"/>
    <w:rsid w:val="00633AAB"/>
    <w:rsid w:val="00633D31"/>
    <w:rsid w:val="006344FA"/>
    <w:rsid w:val="0063489C"/>
    <w:rsid w:val="006352E6"/>
    <w:rsid w:val="006352F4"/>
    <w:rsid w:val="00636562"/>
    <w:rsid w:val="0063724F"/>
    <w:rsid w:val="00637DF1"/>
    <w:rsid w:val="00637F65"/>
    <w:rsid w:val="00640372"/>
    <w:rsid w:val="00640819"/>
    <w:rsid w:val="00641657"/>
    <w:rsid w:val="00642452"/>
    <w:rsid w:val="006427E2"/>
    <w:rsid w:val="006431B1"/>
    <w:rsid w:val="0064371C"/>
    <w:rsid w:val="00643B6F"/>
    <w:rsid w:val="00644A43"/>
    <w:rsid w:val="00645A32"/>
    <w:rsid w:val="00645D89"/>
    <w:rsid w:val="006460CC"/>
    <w:rsid w:val="00646342"/>
    <w:rsid w:val="006463D5"/>
    <w:rsid w:val="006474E8"/>
    <w:rsid w:val="0064793E"/>
    <w:rsid w:val="00650407"/>
    <w:rsid w:val="006506F1"/>
    <w:rsid w:val="00651835"/>
    <w:rsid w:val="00651C07"/>
    <w:rsid w:val="00651FCD"/>
    <w:rsid w:val="00652A7B"/>
    <w:rsid w:val="0065394E"/>
    <w:rsid w:val="0065437F"/>
    <w:rsid w:val="006551AA"/>
    <w:rsid w:val="0065551B"/>
    <w:rsid w:val="00656071"/>
    <w:rsid w:val="006565C7"/>
    <w:rsid w:val="00660FC2"/>
    <w:rsid w:val="00661274"/>
    <w:rsid w:val="00661788"/>
    <w:rsid w:val="00662176"/>
    <w:rsid w:val="00662592"/>
    <w:rsid w:val="00662777"/>
    <w:rsid w:val="006629D7"/>
    <w:rsid w:val="006630C4"/>
    <w:rsid w:val="006644E6"/>
    <w:rsid w:val="0066510C"/>
    <w:rsid w:val="006653B1"/>
    <w:rsid w:val="0066566C"/>
    <w:rsid w:val="0066580A"/>
    <w:rsid w:val="00665993"/>
    <w:rsid w:val="00665C42"/>
    <w:rsid w:val="00665F33"/>
    <w:rsid w:val="00666441"/>
    <w:rsid w:val="006664AD"/>
    <w:rsid w:val="0066778B"/>
    <w:rsid w:val="006712B7"/>
    <w:rsid w:val="0067237F"/>
    <w:rsid w:val="00672641"/>
    <w:rsid w:val="00672F00"/>
    <w:rsid w:val="00673CDE"/>
    <w:rsid w:val="006740DC"/>
    <w:rsid w:val="006742EA"/>
    <w:rsid w:val="00674370"/>
    <w:rsid w:val="00674F27"/>
    <w:rsid w:val="00675045"/>
    <w:rsid w:val="006755B7"/>
    <w:rsid w:val="0067606E"/>
    <w:rsid w:val="00676779"/>
    <w:rsid w:val="006768F8"/>
    <w:rsid w:val="00680334"/>
    <w:rsid w:val="00680922"/>
    <w:rsid w:val="00680A70"/>
    <w:rsid w:val="00680B32"/>
    <w:rsid w:val="00682830"/>
    <w:rsid w:val="006832AD"/>
    <w:rsid w:val="006834DD"/>
    <w:rsid w:val="0068402C"/>
    <w:rsid w:val="00685CB4"/>
    <w:rsid w:val="00687365"/>
    <w:rsid w:val="00687699"/>
    <w:rsid w:val="00687E53"/>
    <w:rsid w:val="00687F31"/>
    <w:rsid w:val="006906E4"/>
    <w:rsid w:val="006909A1"/>
    <w:rsid w:val="00690FAF"/>
    <w:rsid w:val="0069142F"/>
    <w:rsid w:val="00692252"/>
    <w:rsid w:val="0069247F"/>
    <w:rsid w:val="00692C02"/>
    <w:rsid w:val="006935F3"/>
    <w:rsid w:val="00694757"/>
    <w:rsid w:val="00694A24"/>
    <w:rsid w:val="00694A2F"/>
    <w:rsid w:val="00695A20"/>
    <w:rsid w:val="006961E3"/>
    <w:rsid w:val="00696780"/>
    <w:rsid w:val="00696FAE"/>
    <w:rsid w:val="0069752F"/>
    <w:rsid w:val="006A09F3"/>
    <w:rsid w:val="006A1646"/>
    <w:rsid w:val="006A19A6"/>
    <w:rsid w:val="006A2330"/>
    <w:rsid w:val="006A28F8"/>
    <w:rsid w:val="006A3D9C"/>
    <w:rsid w:val="006A407C"/>
    <w:rsid w:val="006A492B"/>
    <w:rsid w:val="006A4981"/>
    <w:rsid w:val="006A53C5"/>
    <w:rsid w:val="006A5811"/>
    <w:rsid w:val="006A68D0"/>
    <w:rsid w:val="006A6A43"/>
    <w:rsid w:val="006A6DD1"/>
    <w:rsid w:val="006B03E5"/>
    <w:rsid w:val="006B0FD8"/>
    <w:rsid w:val="006B10B2"/>
    <w:rsid w:val="006B12CD"/>
    <w:rsid w:val="006B1406"/>
    <w:rsid w:val="006B1E5B"/>
    <w:rsid w:val="006B2270"/>
    <w:rsid w:val="006B2850"/>
    <w:rsid w:val="006B2DC8"/>
    <w:rsid w:val="006B31BB"/>
    <w:rsid w:val="006B3717"/>
    <w:rsid w:val="006B379F"/>
    <w:rsid w:val="006B3A72"/>
    <w:rsid w:val="006B3F10"/>
    <w:rsid w:val="006B45B8"/>
    <w:rsid w:val="006B48EA"/>
    <w:rsid w:val="006B50A7"/>
    <w:rsid w:val="006B51E1"/>
    <w:rsid w:val="006B60FF"/>
    <w:rsid w:val="006B6BC9"/>
    <w:rsid w:val="006B726D"/>
    <w:rsid w:val="006B773B"/>
    <w:rsid w:val="006B77B4"/>
    <w:rsid w:val="006C05A6"/>
    <w:rsid w:val="006C0D87"/>
    <w:rsid w:val="006C0DEC"/>
    <w:rsid w:val="006C12A7"/>
    <w:rsid w:val="006C1356"/>
    <w:rsid w:val="006C15C1"/>
    <w:rsid w:val="006C1929"/>
    <w:rsid w:val="006C20D5"/>
    <w:rsid w:val="006C3138"/>
    <w:rsid w:val="006C334A"/>
    <w:rsid w:val="006C33B0"/>
    <w:rsid w:val="006C3536"/>
    <w:rsid w:val="006C440E"/>
    <w:rsid w:val="006C4595"/>
    <w:rsid w:val="006C4775"/>
    <w:rsid w:val="006C4818"/>
    <w:rsid w:val="006C59CC"/>
    <w:rsid w:val="006C5A7F"/>
    <w:rsid w:val="006C5AE9"/>
    <w:rsid w:val="006C5CD8"/>
    <w:rsid w:val="006C6177"/>
    <w:rsid w:val="006C708E"/>
    <w:rsid w:val="006C73D3"/>
    <w:rsid w:val="006C75CB"/>
    <w:rsid w:val="006C7B29"/>
    <w:rsid w:val="006D0BA4"/>
    <w:rsid w:val="006D0C57"/>
    <w:rsid w:val="006D15FD"/>
    <w:rsid w:val="006D1B70"/>
    <w:rsid w:val="006D2DB9"/>
    <w:rsid w:val="006D2E2A"/>
    <w:rsid w:val="006D2F3D"/>
    <w:rsid w:val="006D3019"/>
    <w:rsid w:val="006D35F8"/>
    <w:rsid w:val="006D4071"/>
    <w:rsid w:val="006D44A2"/>
    <w:rsid w:val="006D4A9B"/>
    <w:rsid w:val="006D4FB2"/>
    <w:rsid w:val="006D51C8"/>
    <w:rsid w:val="006D56F8"/>
    <w:rsid w:val="006D5EC0"/>
    <w:rsid w:val="006D5EEC"/>
    <w:rsid w:val="006D61E9"/>
    <w:rsid w:val="006D6F91"/>
    <w:rsid w:val="006D77F3"/>
    <w:rsid w:val="006D7D8D"/>
    <w:rsid w:val="006E03FC"/>
    <w:rsid w:val="006E0EBC"/>
    <w:rsid w:val="006E3448"/>
    <w:rsid w:val="006E45BA"/>
    <w:rsid w:val="006E46B3"/>
    <w:rsid w:val="006E4E28"/>
    <w:rsid w:val="006E51AD"/>
    <w:rsid w:val="006E51F8"/>
    <w:rsid w:val="006E54EB"/>
    <w:rsid w:val="006E5504"/>
    <w:rsid w:val="006E5949"/>
    <w:rsid w:val="006E7008"/>
    <w:rsid w:val="006E70E5"/>
    <w:rsid w:val="006E70EF"/>
    <w:rsid w:val="006F0C0C"/>
    <w:rsid w:val="006F0D0B"/>
    <w:rsid w:val="006F0E0A"/>
    <w:rsid w:val="006F1F7B"/>
    <w:rsid w:val="006F2757"/>
    <w:rsid w:val="006F2B55"/>
    <w:rsid w:val="006F2BE9"/>
    <w:rsid w:val="006F2F1F"/>
    <w:rsid w:val="006F35E8"/>
    <w:rsid w:val="006F3E4B"/>
    <w:rsid w:val="006F43EF"/>
    <w:rsid w:val="006F4824"/>
    <w:rsid w:val="006F4CA1"/>
    <w:rsid w:val="006F651C"/>
    <w:rsid w:val="006F6542"/>
    <w:rsid w:val="006F7576"/>
    <w:rsid w:val="00700285"/>
    <w:rsid w:val="007032D3"/>
    <w:rsid w:val="0070385A"/>
    <w:rsid w:val="00703935"/>
    <w:rsid w:val="00705054"/>
    <w:rsid w:val="007051A2"/>
    <w:rsid w:val="00707936"/>
    <w:rsid w:val="00710753"/>
    <w:rsid w:val="00710941"/>
    <w:rsid w:val="00710CE4"/>
    <w:rsid w:val="00712134"/>
    <w:rsid w:val="0071274B"/>
    <w:rsid w:val="00712CAA"/>
    <w:rsid w:val="007133F6"/>
    <w:rsid w:val="00713504"/>
    <w:rsid w:val="0071395D"/>
    <w:rsid w:val="00713A31"/>
    <w:rsid w:val="0071433A"/>
    <w:rsid w:val="00714646"/>
    <w:rsid w:val="00714A27"/>
    <w:rsid w:val="0071530B"/>
    <w:rsid w:val="00715684"/>
    <w:rsid w:val="00715713"/>
    <w:rsid w:val="007176AB"/>
    <w:rsid w:val="0071791B"/>
    <w:rsid w:val="00717B65"/>
    <w:rsid w:val="007202FB"/>
    <w:rsid w:val="007205CD"/>
    <w:rsid w:val="00720844"/>
    <w:rsid w:val="00720E24"/>
    <w:rsid w:val="007217D3"/>
    <w:rsid w:val="00721BD2"/>
    <w:rsid w:val="00721BE7"/>
    <w:rsid w:val="00721BEB"/>
    <w:rsid w:val="00721DA5"/>
    <w:rsid w:val="00721FA6"/>
    <w:rsid w:val="007227F5"/>
    <w:rsid w:val="00722C57"/>
    <w:rsid w:val="007230BC"/>
    <w:rsid w:val="00723FB5"/>
    <w:rsid w:val="00724178"/>
    <w:rsid w:val="00724B21"/>
    <w:rsid w:val="00725AC4"/>
    <w:rsid w:val="007260D9"/>
    <w:rsid w:val="00726270"/>
    <w:rsid w:val="007264B9"/>
    <w:rsid w:val="00726E39"/>
    <w:rsid w:val="00727139"/>
    <w:rsid w:val="00727A58"/>
    <w:rsid w:val="00727AC5"/>
    <w:rsid w:val="00730702"/>
    <w:rsid w:val="00730A00"/>
    <w:rsid w:val="00730B5D"/>
    <w:rsid w:val="00730F9F"/>
    <w:rsid w:val="00731D37"/>
    <w:rsid w:val="00731F7B"/>
    <w:rsid w:val="00732515"/>
    <w:rsid w:val="00732B17"/>
    <w:rsid w:val="00732C29"/>
    <w:rsid w:val="00734A6A"/>
    <w:rsid w:val="00734BA9"/>
    <w:rsid w:val="00734BBA"/>
    <w:rsid w:val="00734DA4"/>
    <w:rsid w:val="00734DF0"/>
    <w:rsid w:val="007350E5"/>
    <w:rsid w:val="00737546"/>
    <w:rsid w:val="007375BA"/>
    <w:rsid w:val="00740FCC"/>
    <w:rsid w:val="00741695"/>
    <w:rsid w:val="007416B3"/>
    <w:rsid w:val="00741880"/>
    <w:rsid w:val="00742358"/>
    <w:rsid w:val="00743669"/>
    <w:rsid w:val="007438AF"/>
    <w:rsid w:val="00744AD2"/>
    <w:rsid w:val="00744B2A"/>
    <w:rsid w:val="0074508A"/>
    <w:rsid w:val="007456D0"/>
    <w:rsid w:val="00745DFA"/>
    <w:rsid w:val="00745E43"/>
    <w:rsid w:val="00746369"/>
    <w:rsid w:val="00746982"/>
    <w:rsid w:val="007474BD"/>
    <w:rsid w:val="00747B68"/>
    <w:rsid w:val="00750BB3"/>
    <w:rsid w:val="00751364"/>
    <w:rsid w:val="007516EC"/>
    <w:rsid w:val="00751CEA"/>
    <w:rsid w:val="0075244B"/>
    <w:rsid w:val="0075253D"/>
    <w:rsid w:val="00752739"/>
    <w:rsid w:val="00752DB3"/>
    <w:rsid w:val="007539D7"/>
    <w:rsid w:val="007539E0"/>
    <w:rsid w:val="00753B6B"/>
    <w:rsid w:val="00754270"/>
    <w:rsid w:val="007545ED"/>
    <w:rsid w:val="00755850"/>
    <w:rsid w:val="00756090"/>
    <w:rsid w:val="0075655C"/>
    <w:rsid w:val="00757381"/>
    <w:rsid w:val="0075746B"/>
    <w:rsid w:val="007611ED"/>
    <w:rsid w:val="007621F6"/>
    <w:rsid w:val="0076240B"/>
    <w:rsid w:val="00762A11"/>
    <w:rsid w:val="007632E9"/>
    <w:rsid w:val="00763C37"/>
    <w:rsid w:val="00765039"/>
    <w:rsid w:val="00765C0C"/>
    <w:rsid w:val="00766757"/>
    <w:rsid w:val="0076730C"/>
    <w:rsid w:val="00767EEA"/>
    <w:rsid w:val="00770281"/>
    <w:rsid w:val="00771321"/>
    <w:rsid w:val="007713D9"/>
    <w:rsid w:val="0077209A"/>
    <w:rsid w:val="0077278F"/>
    <w:rsid w:val="00772DBC"/>
    <w:rsid w:val="00773134"/>
    <w:rsid w:val="00773317"/>
    <w:rsid w:val="00773982"/>
    <w:rsid w:val="0077400D"/>
    <w:rsid w:val="007748B6"/>
    <w:rsid w:val="0077500D"/>
    <w:rsid w:val="0077502E"/>
    <w:rsid w:val="007753FA"/>
    <w:rsid w:val="0077680C"/>
    <w:rsid w:val="007769FE"/>
    <w:rsid w:val="00776D5F"/>
    <w:rsid w:val="0077730D"/>
    <w:rsid w:val="0077739F"/>
    <w:rsid w:val="0077743E"/>
    <w:rsid w:val="00777BA5"/>
    <w:rsid w:val="00780BD4"/>
    <w:rsid w:val="00781E73"/>
    <w:rsid w:val="00782AA7"/>
    <w:rsid w:val="00783207"/>
    <w:rsid w:val="007835F0"/>
    <w:rsid w:val="0078387E"/>
    <w:rsid w:val="00783B36"/>
    <w:rsid w:val="00784EF9"/>
    <w:rsid w:val="007857D3"/>
    <w:rsid w:val="007858C1"/>
    <w:rsid w:val="00785C7D"/>
    <w:rsid w:val="00785CEF"/>
    <w:rsid w:val="00785D1C"/>
    <w:rsid w:val="00785E0D"/>
    <w:rsid w:val="00785E8B"/>
    <w:rsid w:val="00785F4D"/>
    <w:rsid w:val="00786A86"/>
    <w:rsid w:val="0079037E"/>
    <w:rsid w:val="00790B08"/>
    <w:rsid w:val="00790C35"/>
    <w:rsid w:val="00791550"/>
    <w:rsid w:val="007923ED"/>
    <w:rsid w:val="00792586"/>
    <w:rsid w:val="007936BF"/>
    <w:rsid w:val="00793A19"/>
    <w:rsid w:val="00793A8C"/>
    <w:rsid w:val="00793CDF"/>
    <w:rsid w:val="00794281"/>
    <w:rsid w:val="00794437"/>
    <w:rsid w:val="007947BC"/>
    <w:rsid w:val="00794BBF"/>
    <w:rsid w:val="00796003"/>
    <w:rsid w:val="00796BBD"/>
    <w:rsid w:val="00796CB2"/>
    <w:rsid w:val="00797485"/>
    <w:rsid w:val="00797823"/>
    <w:rsid w:val="007A14B9"/>
    <w:rsid w:val="007A3386"/>
    <w:rsid w:val="007A35DE"/>
    <w:rsid w:val="007A4B7C"/>
    <w:rsid w:val="007A5248"/>
    <w:rsid w:val="007A5A0E"/>
    <w:rsid w:val="007A69E3"/>
    <w:rsid w:val="007A6DDE"/>
    <w:rsid w:val="007A7BBC"/>
    <w:rsid w:val="007B007E"/>
    <w:rsid w:val="007B03CA"/>
    <w:rsid w:val="007B089E"/>
    <w:rsid w:val="007B0AC3"/>
    <w:rsid w:val="007B0C74"/>
    <w:rsid w:val="007B11CE"/>
    <w:rsid w:val="007B11ED"/>
    <w:rsid w:val="007B136B"/>
    <w:rsid w:val="007B146D"/>
    <w:rsid w:val="007B26E6"/>
    <w:rsid w:val="007B46C9"/>
    <w:rsid w:val="007B49D9"/>
    <w:rsid w:val="007B54D7"/>
    <w:rsid w:val="007B55AE"/>
    <w:rsid w:val="007B5601"/>
    <w:rsid w:val="007B5795"/>
    <w:rsid w:val="007B5F08"/>
    <w:rsid w:val="007B6397"/>
    <w:rsid w:val="007B799B"/>
    <w:rsid w:val="007C02B0"/>
    <w:rsid w:val="007C0B8E"/>
    <w:rsid w:val="007C0BED"/>
    <w:rsid w:val="007C0CEF"/>
    <w:rsid w:val="007C10A6"/>
    <w:rsid w:val="007C1DBE"/>
    <w:rsid w:val="007C2381"/>
    <w:rsid w:val="007C2B17"/>
    <w:rsid w:val="007C3538"/>
    <w:rsid w:val="007C39A9"/>
    <w:rsid w:val="007C3C93"/>
    <w:rsid w:val="007C48E1"/>
    <w:rsid w:val="007C4E6F"/>
    <w:rsid w:val="007C508D"/>
    <w:rsid w:val="007C6619"/>
    <w:rsid w:val="007C6B06"/>
    <w:rsid w:val="007C70DB"/>
    <w:rsid w:val="007C7A7B"/>
    <w:rsid w:val="007D034A"/>
    <w:rsid w:val="007D0476"/>
    <w:rsid w:val="007D050F"/>
    <w:rsid w:val="007D06E8"/>
    <w:rsid w:val="007D0811"/>
    <w:rsid w:val="007D1214"/>
    <w:rsid w:val="007D13F7"/>
    <w:rsid w:val="007D17A5"/>
    <w:rsid w:val="007D219D"/>
    <w:rsid w:val="007D3291"/>
    <w:rsid w:val="007D3AF8"/>
    <w:rsid w:val="007D3D68"/>
    <w:rsid w:val="007D3E25"/>
    <w:rsid w:val="007D41D5"/>
    <w:rsid w:val="007D42C7"/>
    <w:rsid w:val="007D442D"/>
    <w:rsid w:val="007D4A90"/>
    <w:rsid w:val="007D5559"/>
    <w:rsid w:val="007D562A"/>
    <w:rsid w:val="007D577B"/>
    <w:rsid w:val="007D5E7B"/>
    <w:rsid w:val="007D6105"/>
    <w:rsid w:val="007D6AFA"/>
    <w:rsid w:val="007D6DFA"/>
    <w:rsid w:val="007D704A"/>
    <w:rsid w:val="007D731B"/>
    <w:rsid w:val="007D75BA"/>
    <w:rsid w:val="007E0693"/>
    <w:rsid w:val="007E0719"/>
    <w:rsid w:val="007E1F66"/>
    <w:rsid w:val="007E30EA"/>
    <w:rsid w:val="007E4505"/>
    <w:rsid w:val="007E490F"/>
    <w:rsid w:val="007E53BA"/>
    <w:rsid w:val="007E5AC9"/>
    <w:rsid w:val="007E5F08"/>
    <w:rsid w:val="007E6199"/>
    <w:rsid w:val="007E620B"/>
    <w:rsid w:val="007E629C"/>
    <w:rsid w:val="007E62FA"/>
    <w:rsid w:val="007E6A08"/>
    <w:rsid w:val="007E6E1E"/>
    <w:rsid w:val="007E7337"/>
    <w:rsid w:val="007E73F5"/>
    <w:rsid w:val="007E7DC3"/>
    <w:rsid w:val="007F1015"/>
    <w:rsid w:val="007F1142"/>
    <w:rsid w:val="007F2377"/>
    <w:rsid w:val="007F2645"/>
    <w:rsid w:val="007F2DF5"/>
    <w:rsid w:val="007F33DA"/>
    <w:rsid w:val="007F4F2D"/>
    <w:rsid w:val="007F542A"/>
    <w:rsid w:val="007F58DE"/>
    <w:rsid w:val="007F5B5B"/>
    <w:rsid w:val="007F6860"/>
    <w:rsid w:val="007F6990"/>
    <w:rsid w:val="007F705A"/>
    <w:rsid w:val="007F7F28"/>
    <w:rsid w:val="008006A1"/>
    <w:rsid w:val="008021D2"/>
    <w:rsid w:val="00802578"/>
    <w:rsid w:val="00802C85"/>
    <w:rsid w:val="00803347"/>
    <w:rsid w:val="00803860"/>
    <w:rsid w:val="00803A76"/>
    <w:rsid w:val="00803E09"/>
    <w:rsid w:val="008047A8"/>
    <w:rsid w:val="008050D4"/>
    <w:rsid w:val="00805A7D"/>
    <w:rsid w:val="0080608C"/>
    <w:rsid w:val="008061BC"/>
    <w:rsid w:val="00806B7D"/>
    <w:rsid w:val="0080780E"/>
    <w:rsid w:val="00807F90"/>
    <w:rsid w:val="008109C4"/>
    <w:rsid w:val="00810AE0"/>
    <w:rsid w:val="00810F64"/>
    <w:rsid w:val="00810F95"/>
    <w:rsid w:val="008129DE"/>
    <w:rsid w:val="00815092"/>
    <w:rsid w:val="00815121"/>
    <w:rsid w:val="008151E4"/>
    <w:rsid w:val="00815985"/>
    <w:rsid w:val="00816570"/>
    <w:rsid w:val="00816B47"/>
    <w:rsid w:val="008172CB"/>
    <w:rsid w:val="00817C54"/>
    <w:rsid w:val="00820632"/>
    <w:rsid w:val="00820680"/>
    <w:rsid w:val="00820C17"/>
    <w:rsid w:val="00821166"/>
    <w:rsid w:val="0082163B"/>
    <w:rsid w:val="008219A6"/>
    <w:rsid w:val="00822642"/>
    <w:rsid w:val="008232E8"/>
    <w:rsid w:val="00823481"/>
    <w:rsid w:val="008240AC"/>
    <w:rsid w:val="008240BB"/>
    <w:rsid w:val="00824BD3"/>
    <w:rsid w:val="008254AD"/>
    <w:rsid w:val="008259D6"/>
    <w:rsid w:val="00825E3E"/>
    <w:rsid w:val="0082743E"/>
    <w:rsid w:val="00827715"/>
    <w:rsid w:val="008303AF"/>
    <w:rsid w:val="00830534"/>
    <w:rsid w:val="00831293"/>
    <w:rsid w:val="008327F7"/>
    <w:rsid w:val="00832A24"/>
    <w:rsid w:val="00832BF8"/>
    <w:rsid w:val="00835DB9"/>
    <w:rsid w:val="0083639D"/>
    <w:rsid w:val="00837BE5"/>
    <w:rsid w:val="00840018"/>
    <w:rsid w:val="00840F81"/>
    <w:rsid w:val="00841F86"/>
    <w:rsid w:val="008420FB"/>
    <w:rsid w:val="008422C4"/>
    <w:rsid w:val="00842BBB"/>
    <w:rsid w:val="00843225"/>
    <w:rsid w:val="0084334F"/>
    <w:rsid w:val="0084391F"/>
    <w:rsid w:val="00843B1D"/>
    <w:rsid w:val="00843D11"/>
    <w:rsid w:val="00843E0C"/>
    <w:rsid w:val="008441C3"/>
    <w:rsid w:val="00844E68"/>
    <w:rsid w:val="00845098"/>
    <w:rsid w:val="00845166"/>
    <w:rsid w:val="0084625D"/>
    <w:rsid w:val="008468CF"/>
    <w:rsid w:val="00846BA3"/>
    <w:rsid w:val="00846D50"/>
    <w:rsid w:val="00847003"/>
    <w:rsid w:val="00847B0F"/>
    <w:rsid w:val="00847F70"/>
    <w:rsid w:val="00850238"/>
    <w:rsid w:val="008502F4"/>
    <w:rsid w:val="008509DD"/>
    <w:rsid w:val="00851680"/>
    <w:rsid w:val="0085190B"/>
    <w:rsid w:val="00851F6F"/>
    <w:rsid w:val="00851FD8"/>
    <w:rsid w:val="008520A8"/>
    <w:rsid w:val="008521D7"/>
    <w:rsid w:val="008539B6"/>
    <w:rsid w:val="00853C8E"/>
    <w:rsid w:val="00853DAB"/>
    <w:rsid w:val="00854302"/>
    <w:rsid w:val="008549BB"/>
    <w:rsid w:val="00855956"/>
    <w:rsid w:val="00855EAC"/>
    <w:rsid w:val="00856072"/>
    <w:rsid w:val="00856293"/>
    <w:rsid w:val="008562D6"/>
    <w:rsid w:val="00856B7A"/>
    <w:rsid w:val="00856D68"/>
    <w:rsid w:val="00856FCE"/>
    <w:rsid w:val="00857AC9"/>
    <w:rsid w:val="00857E7F"/>
    <w:rsid w:val="008605DD"/>
    <w:rsid w:val="008611CF"/>
    <w:rsid w:val="00861A3E"/>
    <w:rsid w:val="00861BB7"/>
    <w:rsid w:val="00862070"/>
    <w:rsid w:val="00862BA7"/>
    <w:rsid w:val="00862DBE"/>
    <w:rsid w:val="00862F38"/>
    <w:rsid w:val="008631B7"/>
    <w:rsid w:val="00863DBA"/>
    <w:rsid w:val="0086413F"/>
    <w:rsid w:val="008648B5"/>
    <w:rsid w:val="00864C2D"/>
    <w:rsid w:val="00864D25"/>
    <w:rsid w:val="0086511B"/>
    <w:rsid w:val="00865297"/>
    <w:rsid w:val="00865972"/>
    <w:rsid w:val="00865A1C"/>
    <w:rsid w:val="00866776"/>
    <w:rsid w:val="00866A21"/>
    <w:rsid w:val="00867285"/>
    <w:rsid w:val="00870008"/>
    <w:rsid w:val="0087036D"/>
    <w:rsid w:val="00870E16"/>
    <w:rsid w:val="008716E4"/>
    <w:rsid w:val="008719E3"/>
    <w:rsid w:val="0087255A"/>
    <w:rsid w:val="0087256F"/>
    <w:rsid w:val="0087289D"/>
    <w:rsid w:val="00873803"/>
    <w:rsid w:val="008739EE"/>
    <w:rsid w:val="00873AD2"/>
    <w:rsid w:val="00873E89"/>
    <w:rsid w:val="00873F38"/>
    <w:rsid w:val="008742DA"/>
    <w:rsid w:val="0087439A"/>
    <w:rsid w:val="008743A3"/>
    <w:rsid w:val="008746C4"/>
    <w:rsid w:val="00874BCF"/>
    <w:rsid w:val="00874E0F"/>
    <w:rsid w:val="00875263"/>
    <w:rsid w:val="0087579E"/>
    <w:rsid w:val="008768F5"/>
    <w:rsid w:val="00877798"/>
    <w:rsid w:val="00877BC0"/>
    <w:rsid w:val="00877D64"/>
    <w:rsid w:val="00880CFE"/>
    <w:rsid w:val="00880F29"/>
    <w:rsid w:val="0088109E"/>
    <w:rsid w:val="00881135"/>
    <w:rsid w:val="00881478"/>
    <w:rsid w:val="008818C2"/>
    <w:rsid w:val="00881BF1"/>
    <w:rsid w:val="008834AA"/>
    <w:rsid w:val="0088401B"/>
    <w:rsid w:val="008840E0"/>
    <w:rsid w:val="00884C4B"/>
    <w:rsid w:val="0088516C"/>
    <w:rsid w:val="008853F3"/>
    <w:rsid w:val="008857FF"/>
    <w:rsid w:val="00885936"/>
    <w:rsid w:val="0088647E"/>
    <w:rsid w:val="00886BB9"/>
    <w:rsid w:val="00886BFF"/>
    <w:rsid w:val="00886D42"/>
    <w:rsid w:val="00886EAE"/>
    <w:rsid w:val="00887F54"/>
    <w:rsid w:val="008907A3"/>
    <w:rsid w:val="00890B55"/>
    <w:rsid w:val="0089107B"/>
    <w:rsid w:val="0089112E"/>
    <w:rsid w:val="008911EC"/>
    <w:rsid w:val="00891904"/>
    <w:rsid w:val="00893020"/>
    <w:rsid w:val="00893440"/>
    <w:rsid w:val="00893C54"/>
    <w:rsid w:val="00893CAF"/>
    <w:rsid w:val="00893E59"/>
    <w:rsid w:val="00894DCF"/>
    <w:rsid w:val="0089585C"/>
    <w:rsid w:val="00895EB2"/>
    <w:rsid w:val="00896016"/>
    <w:rsid w:val="00896616"/>
    <w:rsid w:val="00896814"/>
    <w:rsid w:val="008A037A"/>
    <w:rsid w:val="008A092D"/>
    <w:rsid w:val="008A1772"/>
    <w:rsid w:val="008A2657"/>
    <w:rsid w:val="008A26AC"/>
    <w:rsid w:val="008A26AD"/>
    <w:rsid w:val="008A287A"/>
    <w:rsid w:val="008A2D5B"/>
    <w:rsid w:val="008A3001"/>
    <w:rsid w:val="008A3CB2"/>
    <w:rsid w:val="008A409A"/>
    <w:rsid w:val="008A4D87"/>
    <w:rsid w:val="008A5876"/>
    <w:rsid w:val="008A593A"/>
    <w:rsid w:val="008A5A1F"/>
    <w:rsid w:val="008A5DF7"/>
    <w:rsid w:val="008A5EE1"/>
    <w:rsid w:val="008A6121"/>
    <w:rsid w:val="008A6913"/>
    <w:rsid w:val="008A75A5"/>
    <w:rsid w:val="008B199E"/>
    <w:rsid w:val="008B19D3"/>
    <w:rsid w:val="008B27A2"/>
    <w:rsid w:val="008B2942"/>
    <w:rsid w:val="008B2E3D"/>
    <w:rsid w:val="008B34E6"/>
    <w:rsid w:val="008B4104"/>
    <w:rsid w:val="008B4414"/>
    <w:rsid w:val="008B46B3"/>
    <w:rsid w:val="008B4BE2"/>
    <w:rsid w:val="008B4D42"/>
    <w:rsid w:val="008B5C32"/>
    <w:rsid w:val="008B66F4"/>
    <w:rsid w:val="008B689E"/>
    <w:rsid w:val="008B6B05"/>
    <w:rsid w:val="008B7B5C"/>
    <w:rsid w:val="008B7D5A"/>
    <w:rsid w:val="008C0201"/>
    <w:rsid w:val="008C03CA"/>
    <w:rsid w:val="008C064A"/>
    <w:rsid w:val="008C071A"/>
    <w:rsid w:val="008C0980"/>
    <w:rsid w:val="008C0F98"/>
    <w:rsid w:val="008C1286"/>
    <w:rsid w:val="008C20EA"/>
    <w:rsid w:val="008C23A0"/>
    <w:rsid w:val="008C3019"/>
    <w:rsid w:val="008C3350"/>
    <w:rsid w:val="008C3BA4"/>
    <w:rsid w:val="008C486F"/>
    <w:rsid w:val="008C544C"/>
    <w:rsid w:val="008C6007"/>
    <w:rsid w:val="008C6873"/>
    <w:rsid w:val="008C769B"/>
    <w:rsid w:val="008C7BC0"/>
    <w:rsid w:val="008D0508"/>
    <w:rsid w:val="008D054A"/>
    <w:rsid w:val="008D06DF"/>
    <w:rsid w:val="008D0B33"/>
    <w:rsid w:val="008D0D17"/>
    <w:rsid w:val="008D1CD1"/>
    <w:rsid w:val="008D2041"/>
    <w:rsid w:val="008D2F78"/>
    <w:rsid w:val="008D36B3"/>
    <w:rsid w:val="008D396E"/>
    <w:rsid w:val="008D3D91"/>
    <w:rsid w:val="008D478C"/>
    <w:rsid w:val="008D50FA"/>
    <w:rsid w:val="008D5527"/>
    <w:rsid w:val="008D58EC"/>
    <w:rsid w:val="008D599C"/>
    <w:rsid w:val="008D650F"/>
    <w:rsid w:val="008D6AC7"/>
    <w:rsid w:val="008D6B91"/>
    <w:rsid w:val="008D729A"/>
    <w:rsid w:val="008D7A40"/>
    <w:rsid w:val="008D7DE2"/>
    <w:rsid w:val="008E0423"/>
    <w:rsid w:val="008E06F8"/>
    <w:rsid w:val="008E20F5"/>
    <w:rsid w:val="008E23A0"/>
    <w:rsid w:val="008E28DF"/>
    <w:rsid w:val="008E3195"/>
    <w:rsid w:val="008E326F"/>
    <w:rsid w:val="008E332D"/>
    <w:rsid w:val="008E42C0"/>
    <w:rsid w:val="008E4C65"/>
    <w:rsid w:val="008E4D82"/>
    <w:rsid w:val="008E5059"/>
    <w:rsid w:val="008E5693"/>
    <w:rsid w:val="008E5F12"/>
    <w:rsid w:val="008E6F5E"/>
    <w:rsid w:val="008E7CDF"/>
    <w:rsid w:val="008F087B"/>
    <w:rsid w:val="008F1111"/>
    <w:rsid w:val="008F2222"/>
    <w:rsid w:val="008F39B0"/>
    <w:rsid w:val="008F409B"/>
    <w:rsid w:val="008F42AF"/>
    <w:rsid w:val="008F46E4"/>
    <w:rsid w:val="008F5DCE"/>
    <w:rsid w:val="008F5E4F"/>
    <w:rsid w:val="008F64AC"/>
    <w:rsid w:val="008F65B7"/>
    <w:rsid w:val="008F6985"/>
    <w:rsid w:val="008F7268"/>
    <w:rsid w:val="008F7525"/>
    <w:rsid w:val="008F7746"/>
    <w:rsid w:val="008F77B9"/>
    <w:rsid w:val="009002B7"/>
    <w:rsid w:val="009007E3"/>
    <w:rsid w:val="00901436"/>
    <w:rsid w:val="009016EE"/>
    <w:rsid w:val="00901912"/>
    <w:rsid w:val="00901BD2"/>
    <w:rsid w:val="00902825"/>
    <w:rsid w:val="00902828"/>
    <w:rsid w:val="00902934"/>
    <w:rsid w:val="00902B72"/>
    <w:rsid w:val="00902C03"/>
    <w:rsid w:val="009030AC"/>
    <w:rsid w:val="009033E2"/>
    <w:rsid w:val="00903EE1"/>
    <w:rsid w:val="0090573D"/>
    <w:rsid w:val="00906A24"/>
    <w:rsid w:val="00907865"/>
    <w:rsid w:val="00910096"/>
    <w:rsid w:val="00910894"/>
    <w:rsid w:val="0091160A"/>
    <w:rsid w:val="009121B2"/>
    <w:rsid w:val="00912F87"/>
    <w:rsid w:val="00913538"/>
    <w:rsid w:val="009143F8"/>
    <w:rsid w:val="0091488C"/>
    <w:rsid w:val="00914B78"/>
    <w:rsid w:val="00914EE7"/>
    <w:rsid w:val="009155B7"/>
    <w:rsid w:val="00915D12"/>
    <w:rsid w:val="00915F32"/>
    <w:rsid w:val="00915FEF"/>
    <w:rsid w:val="009166AE"/>
    <w:rsid w:val="00916D69"/>
    <w:rsid w:val="0091769B"/>
    <w:rsid w:val="009202A6"/>
    <w:rsid w:val="009202AD"/>
    <w:rsid w:val="00920F26"/>
    <w:rsid w:val="009211E6"/>
    <w:rsid w:val="00921FEA"/>
    <w:rsid w:val="00922554"/>
    <w:rsid w:val="00922B9B"/>
    <w:rsid w:val="009233B8"/>
    <w:rsid w:val="009237E5"/>
    <w:rsid w:val="00923C8E"/>
    <w:rsid w:val="00924295"/>
    <w:rsid w:val="009244A3"/>
    <w:rsid w:val="009245CE"/>
    <w:rsid w:val="009257C3"/>
    <w:rsid w:val="00926BCE"/>
    <w:rsid w:val="00926E0B"/>
    <w:rsid w:val="00930123"/>
    <w:rsid w:val="009309DD"/>
    <w:rsid w:val="00930EB6"/>
    <w:rsid w:val="009312FE"/>
    <w:rsid w:val="00932282"/>
    <w:rsid w:val="00932A14"/>
    <w:rsid w:val="00933113"/>
    <w:rsid w:val="0093340E"/>
    <w:rsid w:val="00933879"/>
    <w:rsid w:val="0093454B"/>
    <w:rsid w:val="00934C68"/>
    <w:rsid w:val="009350A8"/>
    <w:rsid w:val="00935904"/>
    <w:rsid w:val="00935A59"/>
    <w:rsid w:val="00935C77"/>
    <w:rsid w:val="009361FD"/>
    <w:rsid w:val="00936C02"/>
    <w:rsid w:val="00937C84"/>
    <w:rsid w:val="00940D81"/>
    <w:rsid w:val="00941880"/>
    <w:rsid w:val="00942CCA"/>
    <w:rsid w:val="00942F19"/>
    <w:rsid w:val="009436AE"/>
    <w:rsid w:val="00943E33"/>
    <w:rsid w:val="009441B9"/>
    <w:rsid w:val="00945324"/>
    <w:rsid w:val="00945586"/>
    <w:rsid w:val="009457E7"/>
    <w:rsid w:val="00945C32"/>
    <w:rsid w:val="009468F5"/>
    <w:rsid w:val="00946FB3"/>
    <w:rsid w:val="0094756E"/>
    <w:rsid w:val="009500D0"/>
    <w:rsid w:val="00950194"/>
    <w:rsid w:val="0095065B"/>
    <w:rsid w:val="00951172"/>
    <w:rsid w:val="009512ED"/>
    <w:rsid w:val="00951638"/>
    <w:rsid w:val="009518CF"/>
    <w:rsid w:val="00951A2E"/>
    <w:rsid w:val="00952F35"/>
    <w:rsid w:val="009534BA"/>
    <w:rsid w:val="009537A1"/>
    <w:rsid w:val="009539B0"/>
    <w:rsid w:val="00953F27"/>
    <w:rsid w:val="009540AD"/>
    <w:rsid w:val="009547CF"/>
    <w:rsid w:val="009551A0"/>
    <w:rsid w:val="009552FD"/>
    <w:rsid w:val="0095544E"/>
    <w:rsid w:val="0095591B"/>
    <w:rsid w:val="00956C6A"/>
    <w:rsid w:val="009574B2"/>
    <w:rsid w:val="009575F7"/>
    <w:rsid w:val="00957A12"/>
    <w:rsid w:val="00957C64"/>
    <w:rsid w:val="00960370"/>
    <w:rsid w:val="00960650"/>
    <w:rsid w:val="00960A94"/>
    <w:rsid w:val="00961136"/>
    <w:rsid w:val="00962A75"/>
    <w:rsid w:val="009630E0"/>
    <w:rsid w:val="009632BB"/>
    <w:rsid w:val="00963D56"/>
    <w:rsid w:val="009645BB"/>
    <w:rsid w:val="0096548A"/>
    <w:rsid w:val="00965600"/>
    <w:rsid w:val="00965732"/>
    <w:rsid w:val="0096607A"/>
    <w:rsid w:val="009662D2"/>
    <w:rsid w:val="00966C67"/>
    <w:rsid w:val="00967499"/>
    <w:rsid w:val="00967B1D"/>
    <w:rsid w:val="00967CCD"/>
    <w:rsid w:val="009705B1"/>
    <w:rsid w:val="00971398"/>
    <w:rsid w:val="009715BD"/>
    <w:rsid w:val="00971715"/>
    <w:rsid w:val="00972C23"/>
    <w:rsid w:val="00972CD6"/>
    <w:rsid w:val="00972F53"/>
    <w:rsid w:val="00973F94"/>
    <w:rsid w:val="00974B02"/>
    <w:rsid w:val="00974E4F"/>
    <w:rsid w:val="00975CD5"/>
    <w:rsid w:val="00975EEB"/>
    <w:rsid w:val="00976267"/>
    <w:rsid w:val="009778CB"/>
    <w:rsid w:val="00977B41"/>
    <w:rsid w:val="00980D97"/>
    <w:rsid w:val="00980FDA"/>
    <w:rsid w:val="009812BB"/>
    <w:rsid w:val="00981FBC"/>
    <w:rsid w:val="00982BBD"/>
    <w:rsid w:val="00982CC1"/>
    <w:rsid w:val="0098445F"/>
    <w:rsid w:val="00984B1D"/>
    <w:rsid w:val="00984EF1"/>
    <w:rsid w:val="0098537B"/>
    <w:rsid w:val="00985C21"/>
    <w:rsid w:val="00986B12"/>
    <w:rsid w:val="00987019"/>
    <w:rsid w:val="00987B3F"/>
    <w:rsid w:val="00990918"/>
    <w:rsid w:val="00990A32"/>
    <w:rsid w:val="00990B5E"/>
    <w:rsid w:val="00990D59"/>
    <w:rsid w:val="00991222"/>
    <w:rsid w:val="0099153F"/>
    <w:rsid w:val="00992F05"/>
    <w:rsid w:val="0099318A"/>
    <w:rsid w:val="00993A8E"/>
    <w:rsid w:val="00993D9B"/>
    <w:rsid w:val="00994279"/>
    <w:rsid w:val="00994468"/>
    <w:rsid w:val="00994BA8"/>
    <w:rsid w:val="009955D3"/>
    <w:rsid w:val="00995A01"/>
    <w:rsid w:val="00995AFF"/>
    <w:rsid w:val="00995BDA"/>
    <w:rsid w:val="00995CB4"/>
    <w:rsid w:val="00996517"/>
    <w:rsid w:val="009967D5"/>
    <w:rsid w:val="00996A05"/>
    <w:rsid w:val="00997339"/>
    <w:rsid w:val="00997D7D"/>
    <w:rsid w:val="009A0FAB"/>
    <w:rsid w:val="009A14ED"/>
    <w:rsid w:val="009A1699"/>
    <w:rsid w:val="009A177A"/>
    <w:rsid w:val="009A191F"/>
    <w:rsid w:val="009A1CE8"/>
    <w:rsid w:val="009A2097"/>
    <w:rsid w:val="009A2D65"/>
    <w:rsid w:val="009A361E"/>
    <w:rsid w:val="009A4434"/>
    <w:rsid w:val="009A45F6"/>
    <w:rsid w:val="009A46BC"/>
    <w:rsid w:val="009A50F6"/>
    <w:rsid w:val="009A6B63"/>
    <w:rsid w:val="009A7658"/>
    <w:rsid w:val="009A7AB4"/>
    <w:rsid w:val="009A7C13"/>
    <w:rsid w:val="009A7D76"/>
    <w:rsid w:val="009B0389"/>
    <w:rsid w:val="009B0448"/>
    <w:rsid w:val="009B0874"/>
    <w:rsid w:val="009B0AEE"/>
    <w:rsid w:val="009B17DD"/>
    <w:rsid w:val="009B1816"/>
    <w:rsid w:val="009B1B5B"/>
    <w:rsid w:val="009B1CF6"/>
    <w:rsid w:val="009B2984"/>
    <w:rsid w:val="009B2AE2"/>
    <w:rsid w:val="009B2E91"/>
    <w:rsid w:val="009B32A0"/>
    <w:rsid w:val="009B374F"/>
    <w:rsid w:val="009B4570"/>
    <w:rsid w:val="009B4E9B"/>
    <w:rsid w:val="009B4EE7"/>
    <w:rsid w:val="009B6BBA"/>
    <w:rsid w:val="009B6D8D"/>
    <w:rsid w:val="009B6F51"/>
    <w:rsid w:val="009B78A2"/>
    <w:rsid w:val="009B7DFF"/>
    <w:rsid w:val="009C037A"/>
    <w:rsid w:val="009C15F5"/>
    <w:rsid w:val="009C1EE5"/>
    <w:rsid w:val="009C21C9"/>
    <w:rsid w:val="009C244F"/>
    <w:rsid w:val="009C28E4"/>
    <w:rsid w:val="009C29DC"/>
    <w:rsid w:val="009C340D"/>
    <w:rsid w:val="009C3A5C"/>
    <w:rsid w:val="009C4D3A"/>
    <w:rsid w:val="009C5A7A"/>
    <w:rsid w:val="009C5C50"/>
    <w:rsid w:val="009C5D61"/>
    <w:rsid w:val="009C611E"/>
    <w:rsid w:val="009C68C4"/>
    <w:rsid w:val="009C6D3A"/>
    <w:rsid w:val="009C7135"/>
    <w:rsid w:val="009C780F"/>
    <w:rsid w:val="009C7917"/>
    <w:rsid w:val="009C7F5B"/>
    <w:rsid w:val="009D0136"/>
    <w:rsid w:val="009D0317"/>
    <w:rsid w:val="009D16A4"/>
    <w:rsid w:val="009D1811"/>
    <w:rsid w:val="009D1CBC"/>
    <w:rsid w:val="009D2262"/>
    <w:rsid w:val="009D28CF"/>
    <w:rsid w:val="009D3C63"/>
    <w:rsid w:val="009D4950"/>
    <w:rsid w:val="009D4C25"/>
    <w:rsid w:val="009D5BCE"/>
    <w:rsid w:val="009D5CC4"/>
    <w:rsid w:val="009D66DB"/>
    <w:rsid w:val="009D68C0"/>
    <w:rsid w:val="009D7697"/>
    <w:rsid w:val="009D7802"/>
    <w:rsid w:val="009E09BE"/>
    <w:rsid w:val="009E12B4"/>
    <w:rsid w:val="009E1736"/>
    <w:rsid w:val="009E2A98"/>
    <w:rsid w:val="009E2E82"/>
    <w:rsid w:val="009E3076"/>
    <w:rsid w:val="009E3D26"/>
    <w:rsid w:val="009E4154"/>
    <w:rsid w:val="009E42D0"/>
    <w:rsid w:val="009E452D"/>
    <w:rsid w:val="009E460F"/>
    <w:rsid w:val="009E582F"/>
    <w:rsid w:val="009E5AAD"/>
    <w:rsid w:val="009E5E2B"/>
    <w:rsid w:val="009E6882"/>
    <w:rsid w:val="009E718D"/>
    <w:rsid w:val="009F08D6"/>
    <w:rsid w:val="009F0955"/>
    <w:rsid w:val="009F0E9C"/>
    <w:rsid w:val="009F0FF0"/>
    <w:rsid w:val="009F1920"/>
    <w:rsid w:val="009F265E"/>
    <w:rsid w:val="009F2851"/>
    <w:rsid w:val="009F2BF0"/>
    <w:rsid w:val="009F2DD0"/>
    <w:rsid w:val="009F3AE0"/>
    <w:rsid w:val="009F44CC"/>
    <w:rsid w:val="009F46EC"/>
    <w:rsid w:val="009F49B8"/>
    <w:rsid w:val="009F4A1F"/>
    <w:rsid w:val="009F4D3C"/>
    <w:rsid w:val="009F4E78"/>
    <w:rsid w:val="009F658A"/>
    <w:rsid w:val="009F761E"/>
    <w:rsid w:val="00A006E4"/>
    <w:rsid w:val="00A008A7"/>
    <w:rsid w:val="00A009BF"/>
    <w:rsid w:val="00A011A7"/>
    <w:rsid w:val="00A017FC"/>
    <w:rsid w:val="00A034A5"/>
    <w:rsid w:val="00A03BBA"/>
    <w:rsid w:val="00A03D55"/>
    <w:rsid w:val="00A03D63"/>
    <w:rsid w:val="00A0409B"/>
    <w:rsid w:val="00A042B0"/>
    <w:rsid w:val="00A048AB"/>
    <w:rsid w:val="00A04976"/>
    <w:rsid w:val="00A04E35"/>
    <w:rsid w:val="00A04ED8"/>
    <w:rsid w:val="00A054AB"/>
    <w:rsid w:val="00A0578D"/>
    <w:rsid w:val="00A05A74"/>
    <w:rsid w:val="00A07545"/>
    <w:rsid w:val="00A105C7"/>
    <w:rsid w:val="00A114B4"/>
    <w:rsid w:val="00A11FC6"/>
    <w:rsid w:val="00A12EC2"/>
    <w:rsid w:val="00A13000"/>
    <w:rsid w:val="00A13B48"/>
    <w:rsid w:val="00A14F99"/>
    <w:rsid w:val="00A167F0"/>
    <w:rsid w:val="00A1685B"/>
    <w:rsid w:val="00A17602"/>
    <w:rsid w:val="00A1772E"/>
    <w:rsid w:val="00A1776D"/>
    <w:rsid w:val="00A20321"/>
    <w:rsid w:val="00A20CC1"/>
    <w:rsid w:val="00A20E45"/>
    <w:rsid w:val="00A2140D"/>
    <w:rsid w:val="00A21CCE"/>
    <w:rsid w:val="00A228CE"/>
    <w:rsid w:val="00A2299A"/>
    <w:rsid w:val="00A2305C"/>
    <w:rsid w:val="00A233CA"/>
    <w:rsid w:val="00A2350F"/>
    <w:rsid w:val="00A2432B"/>
    <w:rsid w:val="00A24A98"/>
    <w:rsid w:val="00A25A54"/>
    <w:rsid w:val="00A2685E"/>
    <w:rsid w:val="00A2688C"/>
    <w:rsid w:val="00A26BB9"/>
    <w:rsid w:val="00A26BF3"/>
    <w:rsid w:val="00A300D6"/>
    <w:rsid w:val="00A30146"/>
    <w:rsid w:val="00A304B4"/>
    <w:rsid w:val="00A307AE"/>
    <w:rsid w:val="00A30814"/>
    <w:rsid w:val="00A308F2"/>
    <w:rsid w:val="00A30C02"/>
    <w:rsid w:val="00A30D4E"/>
    <w:rsid w:val="00A30F6C"/>
    <w:rsid w:val="00A328E2"/>
    <w:rsid w:val="00A32D2E"/>
    <w:rsid w:val="00A32F7C"/>
    <w:rsid w:val="00A33160"/>
    <w:rsid w:val="00A3387E"/>
    <w:rsid w:val="00A346A0"/>
    <w:rsid w:val="00A351EE"/>
    <w:rsid w:val="00A35460"/>
    <w:rsid w:val="00A37A87"/>
    <w:rsid w:val="00A40FC4"/>
    <w:rsid w:val="00A412D7"/>
    <w:rsid w:val="00A4242B"/>
    <w:rsid w:val="00A428F4"/>
    <w:rsid w:val="00A438AF"/>
    <w:rsid w:val="00A43A4A"/>
    <w:rsid w:val="00A44051"/>
    <w:rsid w:val="00A4438C"/>
    <w:rsid w:val="00A44681"/>
    <w:rsid w:val="00A44A41"/>
    <w:rsid w:val="00A44B07"/>
    <w:rsid w:val="00A4579D"/>
    <w:rsid w:val="00A45C32"/>
    <w:rsid w:val="00A46653"/>
    <w:rsid w:val="00A46A63"/>
    <w:rsid w:val="00A46C7C"/>
    <w:rsid w:val="00A46FEE"/>
    <w:rsid w:val="00A47217"/>
    <w:rsid w:val="00A47738"/>
    <w:rsid w:val="00A479A3"/>
    <w:rsid w:val="00A479EC"/>
    <w:rsid w:val="00A47E2C"/>
    <w:rsid w:val="00A47ED3"/>
    <w:rsid w:val="00A50219"/>
    <w:rsid w:val="00A50580"/>
    <w:rsid w:val="00A523A6"/>
    <w:rsid w:val="00A525BE"/>
    <w:rsid w:val="00A52770"/>
    <w:rsid w:val="00A527D9"/>
    <w:rsid w:val="00A52B7B"/>
    <w:rsid w:val="00A53600"/>
    <w:rsid w:val="00A54163"/>
    <w:rsid w:val="00A54EF0"/>
    <w:rsid w:val="00A5596D"/>
    <w:rsid w:val="00A560D9"/>
    <w:rsid w:val="00A5735C"/>
    <w:rsid w:val="00A57F81"/>
    <w:rsid w:val="00A60155"/>
    <w:rsid w:val="00A6092E"/>
    <w:rsid w:val="00A60C84"/>
    <w:rsid w:val="00A615E8"/>
    <w:rsid w:val="00A6168F"/>
    <w:rsid w:val="00A627A6"/>
    <w:rsid w:val="00A629E5"/>
    <w:rsid w:val="00A64091"/>
    <w:rsid w:val="00A64507"/>
    <w:rsid w:val="00A6463F"/>
    <w:rsid w:val="00A6478E"/>
    <w:rsid w:val="00A64E64"/>
    <w:rsid w:val="00A65BE7"/>
    <w:rsid w:val="00A661B6"/>
    <w:rsid w:val="00A66273"/>
    <w:rsid w:val="00A66797"/>
    <w:rsid w:val="00A6733B"/>
    <w:rsid w:val="00A6780F"/>
    <w:rsid w:val="00A678A8"/>
    <w:rsid w:val="00A679F4"/>
    <w:rsid w:val="00A706C9"/>
    <w:rsid w:val="00A70734"/>
    <w:rsid w:val="00A70EA0"/>
    <w:rsid w:val="00A710FB"/>
    <w:rsid w:val="00A716B2"/>
    <w:rsid w:val="00A71CE7"/>
    <w:rsid w:val="00A722AC"/>
    <w:rsid w:val="00A72CCD"/>
    <w:rsid w:val="00A72E05"/>
    <w:rsid w:val="00A74B4F"/>
    <w:rsid w:val="00A7510C"/>
    <w:rsid w:val="00A75DA1"/>
    <w:rsid w:val="00A76A80"/>
    <w:rsid w:val="00A76DF4"/>
    <w:rsid w:val="00A77335"/>
    <w:rsid w:val="00A7794D"/>
    <w:rsid w:val="00A80620"/>
    <w:rsid w:val="00A813C7"/>
    <w:rsid w:val="00A8180C"/>
    <w:rsid w:val="00A836EF"/>
    <w:rsid w:val="00A84A71"/>
    <w:rsid w:val="00A84CE6"/>
    <w:rsid w:val="00A84F96"/>
    <w:rsid w:val="00A86A13"/>
    <w:rsid w:val="00A86F0A"/>
    <w:rsid w:val="00A87989"/>
    <w:rsid w:val="00A8798D"/>
    <w:rsid w:val="00A90A7F"/>
    <w:rsid w:val="00A90D3F"/>
    <w:rsid w:val="00A90EE6"/>
    <w:rsid w:val="00A93A70"/>
    <w:rsid w:val="00A9562F"/>
    <w:rsid w:val="00A960ED"/>
    <w:rsid w:val="00A9663B"/>
    <w:rsid w:val="00A969C1"/>
    <w:rsid w:val="00A969F2"/>
    <w:rsid w:val="00A96DF8"/>
    <w:rsid w:val="00A9779F"/>
    <w:rsid w:val="00AA0989"/>
    <w:rsid w:val="00AA0C4C"/>
    <w:rsid w:val="00AA0DD5"/>
    <w:rsid w:val="00AA0F1B"/>
    <w:rsid w:val="00AA1194"/>
    <w:rsid w:val="00AA1B11"/>
    <w:rsid w:val="00AA1F9F"/>
    <w:rsid w:val="00AA3D6E"/>
    <w:rsid w:val="00AA3DF2"/>
    <w:rsid w:val="00AA3E12"/>
    <w:rsid w:val="00AA413A"/>
    <w:rsid w:val="00AA4EA4"/>
    <w:rsid w:val="00AA594C"/>
    <w:rsid w:val="00AA5F15"/>
    <w:rsid w:val="00AA664F"/>
    <w:rsid w:val="00AA6656"/>
    <w:rsid w:val="00AA6C87"/>
    <w:rsid w:val="00AA72AD"/>
    <w:rsid w:val="00AA73E5"/>
    <w:rsid w:val="00AA7501"/>
    <w:rsid w:val="00AA7536"/>
    <w:rsid w:val="00AA7C91"/>
    <w:rsid w:val="00AB065E"/>
    <w:rsid w:val="00AB0676"/>
    <w:rsid w:val="00AB1703"/>
    <w:rsid w:val="00AB1A35"/>
    <w:rsid w:val="00AB2455"/>
    <w:rsid w:val="00AB2E37"/>
    <w:rsid w:val="00AB46C2"/>
    <w:rsid w:val="00AB4F5A"/>
    <w:rsid w:val="00AB5281"/>
    <w:rsid w:val="00AB5F8E"/>
    <w:rsid w:val="00AB62D6"/>
    <w:rsid w:val="00AB6326"/>
    <w:rsid w:val="00AB6D6C"/>
    <w:rsid w:val="00AB7417"/>
    <w:rsid w:val="00AC0125"/>
    <w:rsid w:val="00AC1481"/>
    <w:rsid w:val="00AC3565"/>
    <w:rsid w:val="00AC3DA1"/>
    <w:rsid w:val="00AC41FB"/>
    <w:rsid w:val="00AC48CA"/>
    <w:rsid w:val="00AC5480"/>
    <w:rsid w:val="00AC564D"/>
    <w:rsid w:val="00AC6263"/>
    <w:rsid w:val="00AC64D1"/>
    <w:rsid w:val="00AC6652"/>
    <w:rsid w:val="00AC6E36"/>
    <w:rsid w:val="00AC6F76"/>
    <w:rsid w:val="00AC72FF"/>
    <w:rsid w:val="00AD00AE"/>
    <w:rsid w:val="00AD00BC"/>
    <w:rsid w:val="00AD1923"/>
    <w:rsid w:val="00AD1C57"/>
    <w:rsid w:val="00AD20F1"/>
    <w:rsid w:val="00AD2CCD"/>
    <w:rsid w:val="00AD2DA3"/>
    <w:rsid w:val="00AD3AC4"/>
    <w:rsid w:val="00AD4A3C"/>
    <w:rsid w:val="00AD4AC7"/>
    <w:rsid w:val="00AD4E4A"/>
    <w:rsid w:val="00AD51E6"/>
    <w:rsid w:val="00AD57C4"/>
    <w:rsid w:val="00AD5F68"/>
    <w:rsid w:val="00AD6469"/>
    <w:rsid w:val="00AD67EF"/>
    <w:rsid w:val="00AD7379"/>
    <w:rsid w:val="00AD7F24"/>
    <w:rsid w:val="00AE0094"/>
    <w:rsid w:val="00AE0E6A"/>
    <w:rsid w:val="00AE112E"/>
    <w:rsid w:val="00AE1374"/>
    <w:rsid w:val="00AE190D"/>
    <w:rsid w:val="00AE1F46"/>
    <w:rsid w:val="00AE24F4"/>
    <w:rsid w:val="00AE26A4"/>
    <w:rsid w:val="00AE3AB0"/>
    <w:rsid w:val="00AE3F9A"/>
    <w:rsid w:val="00AE40FA"/>
    <w:rsid w:val="00AE4647"/>
    <w:rsid w:val="00AE4767"/>
    <w:rsid w:val="00AE48B9"/>
    <w:rsid w:val="00AE4C8C"/>
    <w:rsid w:val="00AE4CDE"/>
    <w:rsid w:val="00AE4E0F"/>
    <w:rsid w:val="00AE4F18"/>
    <w:rsid w:val="00AE5586"/>
    <w:rsid w:val="00AE5A21"/>
    <w:rsid w:val="00AE5F2F"/>
    <w:rsid w:val="00AE64BA"/>
    <w:rsid w:val="00AE673F"/>
    <w:rsid w:val="00AE79AF"/>
    <w:rsid w:val="00AF0464"/>
    <w:rsid w:val="00AF0DE6"/>
    <w:rsid w:val="00AF109C"/>
    <w:rsid w:val="00AF1F96"/>
    <w:rsid w:val="00AF2246"/>
    <w:rsid w:val="00AF2C89"/>
    <w:rsid w:val="00AF33F4"/>
    <w:rsid w:val="00AF33FB"/>
    <w:rsid w:val="00AF37F8"/>
    <w:rsid w:val="00AF47D5"/>
    <w:rsid w:val="00AF49AA"/>
    <w:rsid w:val="00AF520C"/>
    <w:rsid w:val="00AF5BDE"/>
    <w:rsid w:val="00AF6549"/>
    <w:rsid w:val="00AF69AA"/>
    <w:rsid w:val="00AF7110"/>
    <w:rsid w:val="00AF7925"/>
    <w:rsid w:val="00B00653"/>
    <w:rsid w:val="00B00B45"/>
    <w:rsid w:val="00B00D97"/>
    <w:rsid w:val="00B00EA3"/>
    <w:rsid w:val="00B02522"/>
    <w:rsid w:val="00B031CA"/>
    <w:rsid w:val="00B03240"/>
    <w:rsid w:val="00B03386"/>
    <w:rsid w:val="00B0367D"/>
    <w:rsid w:val="00B048A7"/>
    <w:rsid w:val="00B04ECE"/>
    <w:rsid w:val="00B05106"/>
    <w:rsid w:val="00B05B79"/>
    <w:rsid w:val="00B06BC7"/>
    <w:rsid w:val="00B06F8D"/>
    <w:rsid w:val="00B073A0"/>
    <w:rsid w:val="00B076C6"/>
    <w:rsid w:val="00B07ECA"/>
    <w:rsid w:val="00B11426"/>
    <w:rsid w:val="00B11745"/>
    <w:rsid w:val="00B11F23"/>
    <w:rsid w:val="00B120BE"/>
    <w:rsid w:val="00B139F6"/>
    <w:rsid w:val="00B1408D"/>
    <w:rsid w:val="00B14D41"/>
    <w:rsid w:val="00B1531C"/>
    <w:rsid w:val="00B17256"/>
    <w:rsid w:val="00B1726E"/>
    <w:rsid w:val="00B1774D"/>
    <w:rsid w:val="00B17C65"/>
    <w:rsid w:val="00B200CA"/>
    <w:rsid w:val="00B201E7"/>
    <w:rsid w:val="00B20B01"/>
    <w:rsid w:val="00B20C66"/>
    <w:rsid w:val="00B20D67"/>
    <w:rsid w:val="00B20EA1"/>
    <w:rsid w:val="00B20F45"/>
    <w:rsid w:val="00B211CC"/>
    <w:rsid w:val="00B21E7D"/>
    <w:rsid w:val="00B229AC"/>
    <w:rsid w:val="00B23378"/>
    <w:rsid w:val="00B23FD8"/>
    <w:rsid w:val="00B24159"/>
    <w:rsid w:val="00B243C4"/>
    <w:rsid w:val="00B24B16"/>
    <w:rsid w:val="00B24C31"/>
    <w:rsid w:val="00B24F4F"/>
    <w:rsid w:val="00B25400"/>
    <w:rsid w:val="00B259CD"/>
    <w:rsid w:val="00B25C9D"/>
    <w:rsid w:val="00B25DB8"/>
    <w:rsid w:val="00B26C58"/>
    <w:rsid w:val="00B27245"/>
    <w:rsid w:val="00B3034D"/>
    <w:rsid w:val="00B3193C"/>
    <w:rsid w:val="00B3214D"/>
    <w:rsid w:val="00B32D66"/>
    <w:rsid w:val="00B33335"/>
    <w:rsid w:val="00B334A5"/>
    <w:rsid w:val="00B35A0B"/>
    <w:rsid w:val="00B35F2D"/>
    <w:rsid w:val="00B36365"/>
    <w:rsid w:val="00B367F0"/>
    <w:rsid w:val="00B36CE9"/>
    <w:rsid w:val="00B37C3E"/>
    <w:rsid w:val="00B4057E"/>
    <w:rsid w:val="00B4099A"/>
    <w:rsid w:val="00B411A1"/>
    <w:rsid w:val="00B41901"/>
    <w:rsid w:val="00B42398"/>
    <w:rsid w:val="00B43598"/>
    <w:rsid w:val="00B43987"/>
    <w:rsid w:val="00B439F1"/>
    <w:rsid w:val="00B439F5"/>
    <w:rsid w:val="00B445F9"/>
    <w:rsid w:val="00B445FE"/>
    <w:rsid w:val="00B44A5C"/>
    <w:rsid w:val="00B44A98"/>
    <w:rsid w:val="00B45CAC"/>
    <w:rsid w:val="00B46EC0"/>
    <w:rsid w:val="00B47483"/>
    <w:rsid w:val="00B4784D"/>
    <w:rsid w:val="00B47EC4"/>
    <w:rsid w:val="00B5091C"/>
    <w:rsid w:val="00B51EFF"/>
    <w:rsid w:val="00B5206C"/>
    <w:rsid w:val="00B52681"/>
    <w:rsid w:val="00B530FA"/>
    <w:rsid w:val="00B53E85"/>
    <w:rsid w:val="00B53F1D"/>
    <w:rsid w:val="00B542CE"/>
    <w:rsid w:val="00B5461F"/>
    <w:rsid w:val="00B54F8B"/>
    <w:rsid w:val="00B552EA"/>
    <w:rsid w:val="00B5544A"/>
    <w:rsid w:val="00B555BF"/>
    <w:rsid w:val="00B555F0"/>
    <w:rsid w:val="00B559FE"/>
    <w:rsid w:val="00B55F8C"/>
    <w:rsid w:val="00B56285"/>
    <w:rsid w:val="00B567D9"/>
    <w:rsid w:val="00B573EE"/>
    <w:rsid w:val="00B57990"/>
    <w:rsid w:val="00B57AA0"/>
    <w:rsid w:val="00B57E4F"/>
    <w:rsid w:val="00B60140"/>
    <w:rsid w:val="00B60F20"/>
    <w:rsid w:val="00B61848"/>
    <w:rsid w:val="00B623C2"/>
    <w:rsid w:val="00B6278E"/>
    <w:rsid w:val="00B62F0F"/>
    <w:rsid w:val="00B63029"/>
    <w:rsid w:val="00B632D2"/>
    <w:rsid w:val="00B636B1"/>
    <w:rsid w:val="00B63A75"/>
    <w:rsid w:val="00B64033"/>
    <w:rsid w:val="00B643B0"/>
    <w:rsid w:val="00B64EE9"/>
    <w:rsid w:val="00B6598C"/>
    <w:rsid w:val="00B65C8E"/>
    <w:rsid w:val="00B65D96"/>
    <w:rsid w:val="00B66018"/>
    <w:rsid w:val="00B66652"/>
    <w:rsid w:val="00B666C0"/>
    <w:rsid w:val="00B669AB"/>
    <w:rsid w:val="00B674E5"/>
    <w:rsid w:val="00B676F3"/>
    <w:rsid w:val="00B6793A"/>
    <w:rsid w:val="00B70113"/>
    <w:rsid w:val="00B709E0"/>
    <w:rsid w:val="00B70AEC"/>
    <w:rsid w:val="00B70BEF"/>
    <w:rsid w:val="00B70DF0"/>
    <w:rsid w:val="00B71093"/>
    <w:rsid w:val="00B71154"/>
    <w:rsid w:val="00B718E6"/>
    <w:rsid w:val="00B71F53"/>
    <w:rsid w:val="00B72316"/>
    <w:rsid w:val="00B724AD"/>
    <w:rsid w:val="00B738D4"/>
    <w:rsid w:val="00B73EA4"/>
    <w:rsid w:val="00B758C3"/>
    <w:rsid w:val="00B75C28"/>
    <w:rsid w:val="00B75FB2"/>
    <w:rsid w:val="00B76185"/>
    <w:rsid w:val="00B76765"/>
    <w:rsid w:val="00B76BAE"/>
    <w:rsid w:val="00B76F70"/>
    <w:rsid w:val="00B76FC7"/>
    <w:rsid w:val="00B772BE"/>
    <w:rsid w:val="00B801FD"/>
    <w:rsid w:val="00B80478"/>
    <w:rsid w:val="00B80BC5"/>
    <w:rsid w:val="00B811A7"/>
    <w:rsid w:val="00B811F7"/>
    <w:rsid w:val="00B812CE"/>
    <w:rsid w:val="00B83082"/>
    <w:rsid w:val="00B831B8"/>
    <w:rsid w:val="00B8356C"/>
    <w:rsid w:val="00B8471F"/>
    <w:rsid w:val="00B848D6"/>
    <w:rsid w:val="00B84D1F"/>
    <w:rsid w:val="00B84FC8"/>
    <w:rsid w:val="00B8554F"/>
    <w:rsid w:val="00B855BB"/>
    <w:rsid w:val="00B857FF"/>
    <w:rsid w:val="00B862CB"/>
    <w:rsid w:val="00B86776"/>
    <w:rsid w:val="00B90E8A"/>
    <w:rsid w:val="00B91414"/>
    <w:rsid w:val="00B91E46"/>
    <w:rsid w:val="00B925F3"/>
    <w:rsid w:val="00B93531"/>
    <w:rsid w:val="00B93FDC"/>
    <w:rsid w:val="00B94607"/>
    <w:rsid w:val="00B94C04"/>
    <w:rsid w:val="00B94DA5"/>
    <w:rsid w:val="00B9698B"/>
    <w:rsid w:val="00B96E17"/>
    <w:rsid w:val="00B96E55"/>
    <w:rsid w:val="00B97E2D"/>
    <w:rsid w:val="00BA0917"/>
    <w:rsid w:val="00BA1C40"/>
    <w:rsid w:val="00BA2704"/>
    <w:rsid w:val="00BA2A49"/>
    <w:rsid w:val="00BA35DD"/>
    <w:rsid w:val="00BA36ED"/>
    <w:rsid w:val="00BA4103"/>
    <w:rsid w:val="00BA438E"/>
    <w:rsid w:val="00BA4FF9"/>
    <w:rsid w:val="00BA56E1"/>
    <w:rsid w:val="00BA5716"/>
    <w:rsid w:val="00BA5880"/>
    <w:rsid w:val="00BA5CC5"/>
    <w:rsid w:val="00BA639B"/>
    <w:rsid w:val="00BA64F0"/>
    <w:rsid w:val="00BA6BDF"/>
    <w:rsid w:val="00BA6DB8"/>
    <w:rsid w:val="00BA764D"/>
    <w:rsid w:val="00BB0193"/>
    <w:rsid w:val="00BB132D"/>
    <w:rsid w:val="00BB2389"/>
    <w:rsid w:val="00BB2755"/>
    <w:rsid w:val="00BB286B"/>
    <w:rsid w:val="00BB28B9"/>
    <w:rsid w:val="00BB2D42"/>
    <w:rsid w:val="00BB4112"/>
    <w:rsid w:val="00BB41B2"/>
    <w:rsid w:val="00BB43D9"/>
    <w:rsid w:val="00BB501C"/>
    <w:rsid w:val="00BB5789"/>
    <w:rsid w:val="00BB5AFC"/>
    <w:rsid w:val="00BB7078"/>
    <w:rsid w:val="00BB70D6"/>
    <w:rsid w:val="00BB74A7"/>
    <w:rsid w:val="00BC02DE"/>
    <w:rsid w:val="00BC045A"/>
    <w:rsid w:val="00BC0858"/>
    <w:rsid w:val="00BC1420"/>
    <w:rsid w:val="00BC29DA"/>
    <w:rsid w:val="00BC3D72"/>
    <w:rsid w:val="00BC3D84"/>
    <w:rsid w:val="00BC3F37"/>
    <w:rsid w:val="00BC41D2"/>
    <w:rsid w:val="00BC4C08"/>
    <w:rsid w:val="00BC4E73"/>
    <w:rsid w:val="00BC53D1"/>
    <w:rsid w:val="00BC5685"/>
    <w:rsid w:val="00BC5707"/>
    <w:rsid w:val="00BC5AA9"/>
    <w:rsid w:val="00BC60E7"/>
    <w:rsid w:val="00BC656E"/>
    <w:rsid w:val="00BC6B38"/>
    <w:rsid w:val="00BC73CE"/>
    <w:rsid w:val="00BC7BA8"/>
    <w:rsid w:val="00BD050F"/>
    <w:rsid w:val="00BD0BA6"/>
    <w:rsid w:val="00BD0C1E"/>
    <w:rsid w:val="00BD0D56"/>
    <w:rsid w:val="00BD1984"/>
    <w:rsid w:val="00BD1DCE"/>
    <w:rsid w:val="00BD2C96"/>
    <w:rsid w:val="00BD3365"/>
    <w:rsid w:val="00BD373C"/>
    <w:rsid w:val="00BD3F0A"/>
    <w:rsid w:val="00BD3F3D"/>
    <w:rsid w:val="00BD4B69"/>
    <w:rsid w:val="00BD548A"/>
    <w:rsid w:val="00BD5AB8"/>
    <w:rsid w:val="00BD5C80"/>
    <w:rsid w:val="00BD72C3"/>
    <w:rsid w:val="00BD7691"/>
    <w:rsid w:val="00BD775D"/>
    <w:rsid w:val="00BD797E"/>
    <w:rsid w:val="00BE0F95"/>
    <w:rsid w:val="00BE1205"/>
    <w:rsid w:val="00BE1F24"/>
    <w:rsid w:val="00BE25C6"/>
    <w:rsid w:val="00BE2DA6"/>
    <w:rsid w:val="00BE3088"/>
    <w:rsid w:val="00BE37A2"/>
    <w:rsid w:val="00BE403D"/>
    <w:rsid w:val="00BE43F0"/>
    <w:rsid w:val="00BE4495"/>
    <w:rsid w:val="00BE4957"/>
    <w:rsid w:val="00BE51CD"/>
    <w:rsid w:val="00BE55A7"/>
    <w:rsid w:val="00BE6016"/>
    <w:rsid w:val="00BE6CEA"/>
    <w:rsid w:val="00BE6D24"/>
    <w:rsid w:val="00BE765B"/>
    <w:rsid w:val="00BF0451"/>
    <w:rsid w:val="00BF0676"/>
    <w:rsid w:val="00BF0B15"/>
    <w:rsid w:val="00BF1E23"/>
    <w:rsid w:val="00BF2468"/>
    <w:rsid w:val="00BF2D7A"/>
    <w:rsid w:val="00BF2DE0"/>
    <w:rsid w:val="00BF30DD"/>
    <w:rsid w:val="00BF3413"/>
    <w:rsid w:val="00BF36E0"/>
    <w:rsid w:val="00BF3B53"/>
    <w:rsid w:val="00BF43DE"/>
    <w:rsid w:val="00BF4B2A"/>
    <w:rsid w:val="00BF569C"/>
    <w:rsid w:val="00BF5A35"/>
    <w:rsid w:val="00BF5B33"/>
    <w:rsid w:val="00BF6D59"/>
    <w:rsid w:val="00BF70F0"/>
    <w:rsid w:val="00BF7A1C"/>
    <w:rsid w:val="00BF7B2D"/>
    <w:rsid w:val="00C004F9"/>
    <w:rsid w:val="00C0091C"/>
    <w:rsid w:val="00C014EA"/>
    <w:rsid w:val="00C016C0"/>
    <w:rsid w:val="00C0180D"/>
    <w:rsid w:val="00C026F7"/>
    <w:rsid w:val="00C02AE0"/>
    <w:rsid w:val="00C03208"/>
    <w:rsid w:val="00C03FFE"/>
    <w:rsid w:val="00C04474"/>
    <w:rsid w:val="00C04AFF"/>
    <w:rsid w:val="00C05F9D"/>
    <w:rsid w:val="00C06E80"/>
    <w:rsid w:val="00C07B0D"/>
    <w:rsid w:val="00C1182C"/>
    <w:rsid w:val="00C11ACC"/>
    <w:rsid w:val="00C11F69"/>
    <w:rsid w:val="00C11F6C"/>
    <w:rsid w:val="00C12912"/>
    <w:rsid w:val="00C1297F"/>
    <w:rsid w:val="00C12BA4"/>
    <w:rsid w:val="00C12C60"/>
    <w:rsid w:val="00C12E0F"/>
    <w:rsid w:val="00C13D9A"/>
    <w:rsid w:val="00C13E8B"/>
    <w:rsid w:val="00C14289"/>
    <w:rsid w:val="00C142ED"/>
    <w:rsid w:val="00C14D9D"/>
    <w:rsid w:val="00C14EBC"/>
    <w:rsid w:val="00C15623"/>
    <w:rsid w:val="00C160EB"/>
    <w:rsid w:val="00C162AF"/>
    <w:rsid w:val="00C16ACE"/>
    <w:rsid w:val="00C16DAD"/>
    <w:rsid w:val="00C17857"/>
    <w:rsid w:val="00C178C0"/>
    <w:rsid w:val="00C17D5F"/>
    <w:rsid w:val="00C17E76"/>
    <w:rsid w:val="00C20D0E"/>
    <w:rsid w:val="00C21FDE"/>
    <w:rsid w:val="00C22FB5"/>
    <w:rsid w:val="00C23371"/>
    <w:rsid w:val="00C237D0"/>
    <w:rsid w:val="00C23DF8"/>
    <w:rsid w:val="00C2485F"/>
    <w:rsid w:val="00C26045"/>
    <w:rsid w:val="00C26B9D"/>
    <w:rsid w:val="00C26F08"/>
    <w:rsid w:val="00C27496"/>
    <w:rsid w:val="00C30992"/>
    <w:rsid w:val="00C312DD"/>
    <w:rsid w:val="00C3151F"/>
    <w:rsid w:val="00C32D76"/>
    <w:rsid w:val="00C3327F"/>
    <w:rsid w:val="00C33D98"/>
    <w:rsid w:val="00C34D1A"/>
    <w:rsid w:val="00C37A11"/>
    <w:rsid w:val="00C37E5B"/>
    <w:rsid w:val="00C410FB"/>
    <w:rsid w:val="00C41A8E"/>
    <w:rsid w:val="00C42024"/>
    <w:rsid w:val="00C429DA"/>
    <w:rsid w:val="00C43792"/>
    <w:rsid w:val="00C43D41"/>
    <w:rsid w:val="00C4439D"/>
    <w:rsid w:val="00C445BA"/>
    <w:rsid w:val="00C44F88"/>
    <w:rsid w:val="00C4714D"/>
    <w:rsid w:val="00C47935"/>
    <w:rsid w:val="00C47CEE"/>
    <w:rsid w:val="00C50186"/>
    <w:rsid w:val="00C52524"/>
    <w:rsid w:val="00C5387A"/>
    <w:rsid w:val="00C53A14"/>
    <w:rsid w:val="00C53B19"/>
    <w:rsid w:val="00C5457B"/>
    <w:rsid w:val="00C546E1"/>
    <w:rsid w:val="00C54C31"/>
    <w:rsid w:val="00C55421"/>
    <w:rsid w:val="00C56809"/>
    <w:rsid w:val="00C56B2B"/>
    <w:rsid w:val="00C56D00"/>
    <w:rsid w:val="00C56F27"/>
    <w:rsid w:val="00C5709F"/>
    <w:rsid w:val="00C57C9C"/>
    <w:rsid w:val="00C60139"/>
    <w:rsid w:val="00C6173F"/>
    <w:rsid w:val="00C61776"/>
    <w:rsid w:val="00C61BB0"/>
    <w:rsid w:val="00C63496"/>
    <w:rsid w:val="00C63A41"/>
    <w:rsid w:val="00C64875"/>
    <w:rsid w:val="00C653EE"/>
    <w:rsid w:val="00C65BB3"/>
    <w:rsid w:val="00C65BB9"/>
    <w:rsid w:val="00C65C2D"/>
    <w:rsid w:val="00C65C59"/>
    <w:rsid w:val="00C65D4F"/>
    <w:rsid w:val="00C65E88"/>
    <w:rsid w:val="00C660DD"/>
    <w:rsid w:val="00C66737"/>
    <w:rsid w:val="00C67029"/>
    <w:rsid w:val="00C67469"/>
    <w:rsid w:val="00C707D5"/>
    <w:rsid w:val="00C70951"/>
    <w:rsid w:val="00C70FFB"/>
    <w:rsid w:val="00C72249"/>
    <w:rsid w:val="00C73167"/>
    <w:rsid w:val="00C73BE7"/>
    <w:rsid w:val="00C73D25"/>
    <w:rsid w:val="00C746E8"/>
    <w:rsid w:val="00C74973"/>
    <w:rsid w:val="00C75348"/>
    <w:rsid w:val="00C75DC9"/>
    <w:rsid w:val="00C7660E"/>
    <w:rsid w:val="00C76651"/>
    <w:rsid w:val="00C771C5"/>
    <w:rsid w:val="00C80165"/>
    <w:rsid w:val="00C80428"/>
    <w:rsid w:val="00C807C1"/>
    <w:rsid w:val="00C827E4"/>
    <w:rsid w:val="00C82B1B"/>
    <w:rsid w:val="00C82F9D"/>
    <w:rsid w:val="00C833FA"/>
    <w:rsid w:val="00C841F2"/>
    <w:rsid w:val="00C845F9"/>
    <w:rsid w:val="00C846E9"/>
    <w:rsid w:val="00C84DD5"/>
    <w:rsid w:val="00C84F17"/>
    <w:rsid w:val="00C85C45"/>
    <w:rsid w:val="00C85F17"/>
    <w:rsid w:val="00C9233A"/>
    <w:rsid w:val="00C923C9"/>
    <w:rsid w:val="00C92F2F"/>
    <w:rsid w:val="00C93330"/>
    <w:rsid w:val="00C941F9"/>
    <w:rsid w:val="00C94E3F"/>
    <w:rsid w:val="00C953CF"/>
    <w:rsid w:val="00C96C05"/>
    <w:rsid w:val="00C9794F"/>
    <w:rsid w:val="00C97E62"/>
    <w:rsid w:val="00CA047D"/>
    <w:rsid w:val="00CA08EF"/>
    <w:rsid w:val="00CA0D35"/>
    <w:rsid w:val="00CA0ED8"/>
    <w:rsid w:val="00CA161C"/>
    <w:rsid w:val="00CA2333"/>
    <w:rsid w:val="00CA3536"/>
    <w:rsid w:val="00CA3985"/>
    <w:rsid w:val="00CA470B"/>
    <w:rsid w:val="00CA4C38"/>
    <w:rsid w:val="00CA4E75"/>
    <w:rsid w:val="00CA4FB8"/>
    <w:rsid w:val="00CA5760"/>
    <w:rsid w:val="00CA6E17"/>
    <w:rsid w:val="00CA6FE7"/>
    <w:rsid w:val="00CA726A"/>
    <w:rsid w:val="00CB16E5"/>
    <w:rsid w:val="00CB2FA9"/>
    <w:rsid w:val="00CB31B3"/>
    <w:rsid w:val="00CB453E"/>
    <w:rsid w:val="00CB4C79"/>
    <w:rsid w:val="00CB5056"/>
    <w:rsid w:val="00CB5A3F"/>
    <w:rsid w:val="00CB5D8B"/>
    <w:rsid w:val="00CB61CE"/>
    <w:rsid w:val="00CB6B62"/>
    <w:rsid w:val="00CB76EA"/>
    <w:rsid w:val="00CC0723"/>
    <w:rsid w:val="00CC0D49"/>
    <w:rsid w:val="00CC134A"/>
    <w:rsid w:val="00CC167D"/>
    <w:rsid w:val="00CC19D5"/>
    <w:rsid w:val="00CC29FE"/>
    <w:rsid w:val="00CC2B20"/>
    <w:rsid w:val="00CC2B37"/>
    <w:rsid w:val="00CC2BD7"/>
    <w:rsid w:val="00CC375C"/>
    <w:rsid w:val="00CC3B99"/>
    <w:rsid w:val="00CC3CB6"/>
    <w:rsid w:val="00CC54B2"/>
    <w:rsid w:val="00CC57CE"/>
    <w:rsid w:val="00CC58BF"/>
    <w:rsid w:val="00CC6EF4"/>
    <w:rsid w:val="00CD0AAE"/>
    <w:rsid w:val="00CD0DEE"/>
    <w:rsid w:val="00CD18D3"/>
    <w:rsid w:val="00CD191B"/>
    <w:rsid w:val="00CD25C9"/>
    <w:rsid w:val="00CD38C9"/>
    <w:rsid w:val="00CD41E6"/>
    <w:rsid w:val="00CD46A3"/>
    <w:rsid w:val="00CD49A2"/>
    <w:rsid w:val="00CD4EDA"/>
    <w:rsid w:val="00CD65C6"/>
    <w:rsid w:val="00CD7DCF"/>
    <w:rsid w:val="00CE0725"/>
    <w:rsid w:val="00CE084A"/>
    <w:rsid w:val="00CE174A"/>
    <w:rsid w:val="00CE1787"/>
    <w:rsid w:val="00CE1CD3"/>
    <w:rsid w:val="00CE229E"/>
    <w:rsid w:val="00CE2408"/>
    <w:rsid w:val="00CE288E"/>
    <w:rsid w:val="00CE2A3F"/>
    <w:rsid w:val="00CE2A61"/>
    <w:rsid w:val="00CE2AA5"/>
    <w:rsid w:val="00CE34D6"/>
    <w:rsid w:val="00CE3BC4"/>
    <w:rsid w:val="00CE5184"/>
    <w:rsid w:val="00CE586B"/>
    <w:rsid w:val="00CE5C98"/>
    <w:rsid w:val="00CE5E91"/>
    <w:rsid w:val="00CE6616"/>
    <w:rsid w:val="00CE6618"/>
    <w:rsid w:val="00CE6F3C"/>
    <w:rsid w:val="00CE72FC"/>
    <w:rsid w:val="00CE76AC"/>
    <w:rsid w:val="00CE7FD8"/>
    <w:rsid w:val="00CF0649"/>
    <w:rsid w:val="00CF08F0"/>
    <w:rsid w:val="00CF0E45"/>
    <w:rsid w:val="00CF1004"/>
    <w:rsid w:val="00CF13EB"/>
    <w:rsid w:val="00CF1B55"/>
    <w:rsid w:val="00CF22D9"/>
    <w:rsid w:val="00CF2F5F"/>
    <w:rsid w:val="00CF3216"/>
    <w:rsid w:val="00CF331C"/>
    <w:rsid w:val="00CF374A"/>
    <w:rsid w:val="00CF3D9C"/>
    <w:rsid w:val="00CF3E7D"/>
    <w:rsid w:val="00CF3EB3"/>
    <w:rsid w:val="00CF40C4"/>
    <w:rsid w:val="00CF5407"/>
    <w:rsid w:val="00D00132"/>
    <w:rsid w:val="00D004C9"/>
    <w:rsid w:val="00D00550"/>
    <w:rsid w:val="00D005F5"/>
    <w:rsid w:val="00D00978"/>
    <w:rsid w:val="00D00CE7"/>
    <w:rsid w:val="00D013E4"/>
    <w:rsid w:val="00D01B68"/>
    <w:rsid w:val="00D01B72"/>
    <w:rsid w:val="00D01F97"/>
    <w:rsid w:val="00D02F4F"/>
    <w:rsid w:val="00D0460C"/>
    <w:rsid w:val="00D058EC"/>
    <w:rsid w:val="00D05BED"/>
    <w:rsid w:val="00D06C1B"/>
    <w:rsid w:val="00D07641"/>
    <w:rsid w:val="00D10326"/>
    <w:rsid w:val="00D10631"/>
    <w:rsid w:val="00D11537"/>
    <w:rsid w:val="00D1154F"/>
    <w:rsid w:val="00D13004"/>
    <w:rsid w:val="00D13971"/>
    <w:rsid w:val="00D13A6C"/>
    <w:rsid w:val="00D14967"/>
    <w:rsid w:val="00D14D97"/>
    <w:rsid w:val="00D14E22"/>
    <w:rsid w:val="00D16897"/>
    <w:rsid w:val="00D17429"/>
    <w:rsid w:val="00D17C62"/>
    <w:rsid w:val="00D17D46"/>
    <w:rsid w:val="00D20BD0"/>
    <w:rsid w:val="00D21304"/>
    <w:rsid w:val="00D21341"/>
    <w:rsid w:val="00D21588"/>
    <w:rsid w:val="00D2191E"/>
    <w:rsid w:val="00D219CA"/>
    <w:rsid w:val="00D21B9F"/>
    <w:rsid w:val="00D22635"/>
    <w:rsid w:val="00D23445"/>
    <w:rsid w:val="00D23643"/>
    <w:rsid w:val="00D24334"/>
    <w:rsid w:val="00D24651"/>
    <w:rsid w:val="00D24BE1"/>
    <w:rsid w:val="00D260B6"/>
    <w:rsid w:val="00D26C6B"/>
    <w:rsid w:val="00D27151"/>
    <w:rsid w:val="00D27618"/>
    <w:rsid w:val="00D276A1"/>
    <w:rsid w:val="00D27DA8"/>
    <w:rsid w:val="00D30C8E"/>
    <w:rsid w:val="00D30D7A"/>
    <w:rsid w:val="00D30D90"/>
    <w:rsid w:val="00D31002"/>
    <w:rsid w:val="00D3116D"/>
    <w:rsid w:val="00D312BD"/>
    <w:rsid w:val="00D318C5"/>
    <w:rsid w:val="00D32737"/>
    <w:rsid w:val="00D33392"/>
    <w:rsid w:val="00D34365"/>
    <w:rsid w:val="00D34BDF"/>
    <w:rsid w:val="00D34C17"/>
    <w:rsid w:val="00D35314"/>
    <w:rsid w:val="00D3575F"/>
    <w:rsid w:val="00D357F2"/>
    <w:rsid w:val="00D35CD8"/>
    <w:rsid w:val="00D3649E"/>
    <w:rsid w:val="00D36751"/>
    <w:rsid w:val="00D36765"/>
    <w:rsid w:val="00D37F3C"/>
    <w:rsid w:val="00D4053E"/>
    <w:rsid w:val="00D40BC5"/>
    <w:rsid w:val="00D41559"/>
    <w:rsid w:val="00D415D7"/>
    <w:rsid w:val="00D4253E"/>
    <w:rsid w:val="00D42A01"/>
    <w:rsid w:val="00D42BE3"/>
    <w:rsid w:val="00D43349"/>
    <w:rsid w:val="00D43722"/>
    <w:rsid w:val="00D43988"/>
    <w:rsid w:val="00D43D25"/>
    <w:rsid w:val="00D448C1"/>
    <w:rsid w:val="00D45223"/>
    <w:rsid w:val="00D452B5"/>
    <w:rsid w:val="00D4577E"/>
    <w:rsid w:val="00D45DCA"/>
    <w:rsid w:val="00D46393"/>
    <w:rsid w:val="00D47E99"/>
    <w:rsid w:val="00D507FC"/>
    <w:rsid w:val="00D50859"/>
    <w:rsid w:val="00D50C0E"/>
    <w:rsid w:val="00D51CE8"/>
    <w:rsid w:val="00D51E9D"/>
    <w:rsid w:val="00D52172"/>
    <w:rsid w:val="00D5318B"/>
    <w:rsid w:val="00D532A6"/>
    <w:rsid w:val="00D532B8"/>
    <w:rsid w:val="00D53897"/>
    <w:rsid w:val="00D54144"/>
    <w:rsid w:val="00D55084"/>
    <w:rsid w:val="00D564DD"/>
    <w:rsid w:val="00D566DC"/>
    <w:rsid w:val="00D568F1"/>
    <w:rsid w:val="00D56A7B"/>
    <w:rsid w:val="00D56AF7"/>
    <w:rsid w:val="00D56B5C"/>
    <w:rsid w:val="00D572CB"/>
    <w:rsid w:val="00D574AA"/>
    <w:rsid w:val="00D57B0B"/>
    <w:rsid w:val="00D57B5F"/>
    <w:rsid w:val="00D57CA6"/>
    <w:rsid w:val="00D60087"/>
    <w:rsid w:val="00D60532"/>
    <w:rsid w:val="00D607A7"/>
    <w:rsid w:val="00D609DF"/>
    <w:rsid w:val="00D60D03"/>
    <w:rsid w:val="00D61EBC"/>
    <w:rsid w:val="00D649D4"/>
    <w:rsid w:val="00D668AF"/>
    <w:rsid w:val="00D66CF4"/>
    <w:rsid w:val="00D67967"/>
    <w:rsid w:val="00D67DEC"/>
    <w:rsid w:val="00D708FF"/>
    <w:rsid w:val="00D71476"/>
    <w:rsid w:val="00D728FF"/>
    <w:rsid w:val="00D72B30"/>
    <w:rsid w:val="00D7311C"/>
    <w:rsid w:val="00D731C0"/>
    <w:rsid w:val="00D737F0"/>
    <w:rsid w:val="00D740AB"/>
    <w:rsid w:val="00D74353"/>
    <w:rsid w:val="00D7458D"/>
    <w:rsid w:val="00D748A8"/>
    <w:rsid w:val="00D75543"/>
    <w:rsid w:val="00D75A93"/>
    <w:rsid w:val="00D75D4E"/>
    <w:rsid w:val="00D77C2E"/>
    <w:rsid w:val="00D801CD"/>
    <w:rsid w:val="00D8031F"/>
    <w:rsid w:val="00D80370"/>
    <w:rsid w:val="00D80FA0"/>
    <w:rsid w:val="00D819F8"/>
    <w:rsid w:val="00D82117"/>
    <w:rsid w:val="00D828D8"/>
    <w:rsid w:val="00D8292C"/>
    <w:rsid w:val="00D82F9C"/>
    <w:rsid w:val="00D84234"/>
    <w:rsid w:val="00D84970"/>
    <w:rsid w:val="00D84FF7"/>
    <w:rsid w:val="00D85848"/>
    <w:rsid w:val="00D865E1"/>
    <w:rsid w:val="00D868AA"/>
    <w:rsid w:val="00D86D73"/>
    <w:rsid w:val="00D8727E"/>
    <w:rsid w:val="00D87EDA"/>
    <w:rsid w:val="00D901D1"/>
    <w:rsid w:val="00D906BA"/>
    <w:rsid w:val="00D915D3"/>
    <w:rsid w:val="00D916A9"/>
    <w:rsid w:val="00D91C02"/>
    <w:rsid w:val="00D91DF6"/>
    <w:rsid w:val="00D91FC4"/>
    <w:rsid w:val="00D921EA"/>
    <w:rsid w:val="00D92937"/>
    <w:rsid w:val="00D93236"/>
    <w:rsid w:val="00D936DD"/>
    <w:rsid w:val="00D93E27"/>
    <w:rsid w:val="00D93FF5"/>
    <w:rsid w:val="00D94412"/>
    <w:rsid w:val="00D94820"/>
    <w:rsid w:val="00D94944"/>
    <w:rsid w:val="00D949C8"/>
    <w:rsid w:val="00D9566E"/>
    <w:rsid w:val="00D95973"/>
    <w:rsid w:val="00D96321"/>
    <w:rsid w:val="00D97062"/>
    <w:rsid w:val="00D971E7"/>
    <w:rsid w:val="00D972A2"/>
    <w:rsid w:val="00D97F8C"/>
    <w:rsid w:val="00DA0181"/>
    <w:rsid w:val="00DA0561"/>
    <w:rsid w:val="00DA13ED"/>
    <w:rsid w:val="00DA17EB"/>
    <w:rsid w:val="00DA1B98"/>
    <w:rsid w:val="00DA1D3D"/>
    <w:rsid w:val="00DA27A8"/>
    <w:rsid w:val="00DA41C7"/>
    <w:rsid w:val="00DA43EC"/>
    <w:rsid w:val="00DA4ABF"/>
    <w:rsid w:val="00DA522B"/>
    <w:rsid w:val="00DA615D"/>
    <w:rsid w:val="00DA6689"/>
    <w:rsid w:val="00DA7AC2"/>
    <w:rsid w:val="00DA7AD5"/>
    <w:rsid w:val="00DA7F4D"/>
    <w:rsid w:val="00DB02A3"/>
    <w:rsid w:val="00DB0BC1"/>
    <w:rsid w:val="00DB0D2F"/>
    <w:rsid w:val="00DB2AD0"/>
    <w:rsid w:val="00DB352F"/>
    <w:rsid w:val="00DB3B45"/>
    <w:rsid w:val="00DB3FB0"/>
    <w:rsid w:val="00DB4255"/>
    <w:rsid w:val="00DB4410"/>
    <w:rsid w:val="00DB48F7"/>
    <w:rsid w:val="00DB4D2A"/>
    <w:rsid w:val="00DB5BD2"/>
    <w:rsid w:val="00DB5DB5"/>
    <w:rsid w:val="00DB6710"/>
    <w:rsid w:val="00DB6BB0"/>
    <w:rsid w:val="00DB773B"/>
    <w:rsid w:val="00DC000D"/>
    <w:rsid w:val="00DC0C5F"/>
    <w:rsid w:val="00DC15A8"/>
    <w:rsid w:val="00DC2507"/>
    <w:rsid w:val="00DC2ACD"/>
    <w:rsid w:val="00DC3238"/>
    <w:rsid w:val="00DC367A"/>
    <w:rsid w:val="00DC3C7E"/>
    <w:rsid w:val="00DC4E65"/>
    <w:rsid w:val="00DC6569"/>
    <w:rsid w:val="00DC6A40"/>
    <w:rsid w:val="00DC6DEB"/>
    <w:rsid w:val="00DC7C9B"/>
    <w:rsid w:val="00DC7F92"/>
    <w:rsid w:val="00DD08CC"/>
    <w:rsid w:val="00DD1A7D"/>
    <w:rsid w:val="00DD29B7"/>
    <w:rsid w:val="00DD2B16"/>
    <w:rsid w:val="00DD31D4"/>
    <w:rsid w:val="00DD3359"/>
    <w:rsid w:val="00DD3D8E"/>
    <w:rsid w:val="00DD43E0"/>
    <w:rsid w:val="00DD4710"/>
    <w:rsid w:val="00DD4916"/>
    <w:rsid w:val="00DD50A5"/>
    <w:rsid w:val="00DD547B"/>
    <w:rsid w:val="00DD56A7"/>
    <w:rsid w:val="00DD5A70"/>
    <w:rsid w:val="00DD611C"/>
    <w:rsid w:val="00DD6838"/>
    <w:rsid w:val="00DD6E3C"/>
    <w:rsid w:val="00DD7CF7"/>
    <w:rsid w:val="00DD7EF8"/>
    <w:rsid w:val="00DE2F80"/>
    <w:rsid w:val="00DE32A9"/>
    <w:rsid w:val="00DE3890"/>
    <w:rsid w:val="00DE3B2E"/>
    <w:rsid w:val="00DE41CD"/>
    <w:rsid w:val="00DE4228"/>
    <w:rsid w:val="00DE4275"/>
    <w:rsid w:val="00DE46A8"/>
    <w:rsid w:val="00DE48C5"/>
    <w:rsid w:val="00DE4DC1"/>
    <w:rsid w:val="00DE4E00"/>
    <w:rsid w:val="00DE522C"/>
    <w:rsid w:val="00DE62ED"/>
    <w:rsid w:val="00DE70F4"/>
    <w:rsid w:val="00DE7D28"/>
    <w:rsid w:val="00DF015F"/>
    <w:rsid w:val="00DF0A80"/>
    <w:rsid w:val="00DF181E"/>
    <w:rsid w:val="00DF186A"/>
    <w:rsid w:val="00DF2129"/>
    <w:rsid w:val="00DF23B7"/>
    <w:rsid w:val="00DF35E1"/>
    <w:rsid w:val="00DF3882"/>
    <w:rsid w:val="00DF41BC"/>
    <w:rsid w:val="00DF4F97"/>
    <w:rsid w:val="00DF5D84"/>
    <w:rsid w:val="00DF64E8"/>
    <w:rsid w:val="00DF7341"/>
    <w:rsid w:val="00DF7399"/>
    <w:rsid w:val="00DF7D98"/>
    <w:rsid w:val="00E005BE"/>
    <w:rsid w:val="00E01C53"/>
    <w:rsid w:val="00E0267E"/>
    <w:rsid w:val="00E02B0A"/>
    <w:rsid w:val="00E0308B"/>
    <w:rsid w:val="00E036C9"/>
    <w:rsid w:val="00E03AA1"/>
    <w:rsid w:val="00E04BE9"/>
    <w:rsid w:val="00E059B8"/>
    <w:rsid w:val="00E05F4B"/>
    <w:rsid w:val="00E06141"/>
    <w:rsid w:val="00E06D14"/>
    <w:rsid w:val="00E06E25"/>
    <w:rsid w:val="00E07F12"/>
    <w:rsid w:val="00E1162F"/>
    <w:rsid w:val="00E11D25"/>
    <w:rsid w:val="00E11FA9"/>
    <w:rsid w:val="00E122DE"/>
    <w:rsid w:val="00E126B3"/>
    <w:rsid w:val="00E13020"/>
    <w:rsid w:val="00E13667"/>
    <w:rsid w:val="00E143B7"/>
    <w:rsid w:val="00E1589D"/>
    <w:rsid w:val="00E16171"/>
    <w:rsid w:val="00E16841"/>
    <w:rsid w:val="00E16A7D"/>
    <w:rsid w:val="00E20E10"/>
    <w:rsid w:val="00E2158C"/>
    <w:rsid w:val="00E21FD3"/>
    <w:rsid w:val="00E22227"/>
    <w:rsid w:val="00E22BCD"/>
    <w:rsid w:val="00E22E16"/>
    <w:rsid w:val="00E22EEF"/>
    <w:rsid w:val="00E235AB"/>
    <w:rsid w:val="00E241D1"/>
    <w:rsid w:val="00E24454"/>
    <w:rsid w:val="00E24DC1"/>
    <w:rsid w:val="00E24EEC"/>
    <w:rsid w:val="00E2505B"/>
    <w:rsid w:val="00E25BE6"/>
    <w:rsid w:val="00E25DB0"/>
    <w:rsid w:val="00E2686E"/>
    <w:rsid w:val="00E26E7C"/>
    <w:rsid w:val="00E279DA"/>
    <w:rsid w:val="00E303EA"/>
    <w:rsid w:val="00E308EC"/>
    <w:rsid w:val="00E30CEC"/>
    <w:rsid w:val="00E30E44"/>
    <w:rsid w:val="00E31431"/>
    <w:rsid w:val="00E3147E"/>
    <w:rsid w:val="00E31537"/>
    <w:rsid w:val="00E31CAA"/>
    <w:rsid w:val="00E3236A"/>
    <w:rsid w:val="00E3279A"/>
    <w:rsid w:val="00E32AC9"/>
    <w:rsid w:val="00E33193"/>
    <w:rsid w:val="00E336B1"/>
    <w:rsid w:val="00E33947"/>
    <w:rsid w:val="00E33ADB"/>
    <w:rsid w:val="00E33CEC"/>
    <w:rsid w:val="00E345EE"/>
    <w:rsid w:val="00E348B9"/>
    <w:rsid w:val="00E34E0C"/>
    <w:rsid w:val="00E34E3F"/>
    <w:rsid w:val="00E34EAB"/>
    <w:rsid w:val="00E353FC"/>
    <w:rsid w:val="00E35663"/>
    <w:rsid w:val="00E35C14"/>
    <w:rsid w:val="00E35CD3"/>
    <w:rsid w:val="00E365A7"/>
    <w:rsid w:val="00E368A7"/>
    <w:rsid w:val="00E370B6"/>
    <w:rsid w:val="00E37189"/>
    <w:rsid w:val="00E374A7"/>
    <w:rsid w:val="00E37522"/>
    <w:rsid w:val="00E400AA"/>
    <w:rsid w:val="00E407DF"/>
    <w:rsid w:val="00E40A33"/>
    <w:rsid w:val="00E40DF9"/>
    <w:rsid w:val="00E410B1"/>
    <w:rsid w:val="00E417A0"/>
    <w:rsid w:val="00E417FD"/>
    <w:rsid w:val="00E419F1"/>
    <w:rsid w:val="00E41E6C"/>
    <w:rsid w:val="00E41F0F"/>
    <w:rsid w:val="00E42317"/>
    <w:rsid w:val="00E429DB"/>
    <w:rsid w:val="00E429F7"/>
    <w:rsid w:val="00E43F68"/>
    <w:rsid w:val="00E43FFB"/>
    <w:rsid w:val="00E44E8B"/>
    <w:rsid w:val="00E452AF"/>
    <w:rsid w:val="00E45627"/>
    <w:rsid w:val="00E4569A"/>
    <w:rsid w:val="00E459B3"/>
    <w:rsid w:val="00E466F7"/>
    <w:rsid w:val="00E474EC"/>
    <w:rsid w:val="00E47F3E"/>
    <w:rsid w:val="00E50205"/>
    <w:rsid w:val="00E5138B"/>
    <w:rsid w:val="00E5194C"/>
    <w:rsid w:val="00E52817"/>
    <w:rsid w:val="00E52959"/>
    <w:rsid w:val="00E53A65"/>
    <w:rsid w:val="00E53DDC"/>
    <w:rsid w:val="00E53F27"/>
    <w:rsid w:val="00E542EB"/>
    <w:rsid w:val="00E553B8"/>
    <w:rsid w:val="00E55EFD"/>
    <w:rsid w:val="00E562A6"/>
    <w:rsid w:val="00E5638D"/>
    <w:rsid w:val="00E5772C"/>
    <w:rsid w:val="00E57D61"/>
    <w:rsid w:val="00E60B27"/>
    <w:rsid w:val="00E60B84"/>
    <w:rsid w:val="00E62DE1"/>
    <w:rsid w:val="00E63417"/>
    <w:rsid w:val="00E63627"/>
    <w:rsid w:val="00E63B23"/>
    <w:rsid w:val="00E63BB2"/>
    <w:rsid w:val="00E6456C"/>
    <w:rsid w:val="00E649AA"/>
    <w:rsid w:val="00E64E80"/>
    <w:rsid w:val="00E6548B"/>
    <w:rsid w:val="00E66501"/>
    <w:rsid w:val="00E66C4D"/>
    <w:rsid w:val="00E66CD9"/>
    <w:rsid w:val="00E67778"/>
    <w:rsid w:val="00E6778D"/>
    <w:rsid w:val="00E67863"/>
    <w:rsid w:val="00E707A9"/>
    <w:rsid w:val="00E70826"/>
    <w:rsid w:val="00E71041"/>
    <w:rsid w:val="00E729AC"/>
    <w:rsid w:val="00E72D7D"/>
    <w:rsid w:val="00E73812"/>
    <w:rsid w:val="00E7391A"/>
    <w:rsid w:val="00E74487"/>
    <w:rsid w:val="00E75D0F"/>
    <w:rsid w:val="00E76054"/>
    <w:rsid w:val="00E76055"/>
    <w:rsid w:val="00E7647E"/>
    <w:rsid w:val="00E76F84"/>
    <w:rsid w:val="00E77074"/>
    <w:rsid w:val="00E77AE2"/>
    <w:rsid w:val="00E802EE"/>
    <w:rsid w:val="00E80832"/>
    <w:rsid w:val="00E80BC3"/>
    <w:rsid w:val="00E815AC"/>
    <w:rsid w:val="00E81E28"/>
    <w:rsid w:val="00E82218"/>
    <w:rsid w:val="00E827BC"/>
    <w:rsid w:val="00E82D10"/>
    <w:rsid w:val="00E83031"/>
    <w:rsid w:val="00E83399"/>
    <w:rsid w:val="00E8410D"/>
    <w:rsid w:val="00E84168"/>
    <w:rsid w:val="00E84349"/>
    <w:rsid w:val="00E849AF"/>
    <w:rsid w:val="00E84A3C"/>
    <w:rsid w:val="00E856D1"/>
    <w:rsid w:val="00E85BAD"/>
    <w:rsid w:val="00E8604F"/>
    <w:rsid w:val="00E8620E"/>
    <w:rsid w:val="00E86648"/>
    <w:rsid w:val="00E909FA"/>
    <w:rsid w:val="00E90B39"/>
    <w:rsid w:val="00E91460"/>
    <w:rsid w:val="00E917A6"/>
    <w:rsid w:val="00E92428"/>
    <w:rsid w:val="00E92AEA"/>
    <w:rsid w:val="00E92BCD"/>
    <w:rsid w:val="00E93446"/>
    <w:rsid w:val="00E93831"/>
    <w:rsid w:val="00E9413A"/>
    <w:rsid w:val="00E94CEC"/>
    <w:rsid w:val="00E95489"/>
    <w:rsid w:val="00E95736"/>
    <w:rsid w:val="00E95B15"/>
    <w:rsid w:val="00E9639C"/>
    <w:rsid w:val="00E96453"/>
    <w:rsid w:val="00E9646C"/>
    <w:rsid w:val="00E967FD"/>
    <w:rsid w:val="00E96D54"/>
    <w:rsid w:val="00E975A4"/>
    <w:rsid w:val="00E978AE"/>
    <w:rsid w:val="00EA01AA"/>
    <w:rsid w:val="00EA0C91"/>
    <w:rsid w:val="00EA289B"/>
    <w:rsid w:val="00EA3336"/>
    <w:rsid w:val="00EA3C02"/>
    <w:rsid w:val="00EA45F5"/>
    <w:rsid w:val="00EA46B9"/>
    <w:rsid w:val="00EA4960"/>
    <w:rsid w:val="00EA5957"/>
    <w:rsid w:val="00EA60A4"/>
    <w:rsid w:val="00EA61D0"/>
    <w:rsid w:val="00EA67ED"/>
    <w:rsid w:val="00EA6D98"/>
    <w:rsid w:val="00EB0FD4"/>
    <w:rsid w:val="00EB1B3A"/>
    <w:rsid w:val="00EB1D48"/>
    <w:rsid w:val="00EB27A8"/>
    <w:rsid w:val="00EB2B9D"/>
    <w:rsid w:val="00EB2D3D"/>
    <w:rsid w:val="00EB2DC2"/>
    <w:rsid w:val="00EB3650"/>
    <w:rsid w:val="00EB385C"/>
    <w:rsid w:val="00EB414B"/>
    <w:rsid w:val="00EB4AB3"/>
    <w:rsid w:val="00EB5224"/>
    <w:rsid w:val="00EB702D"/>
    <w:rsid w:val="00EC031A"/>
    <w:rsid w:val="00EC084B"/>
    <w:rsid w:val="00EC0B13"/>
    <w:rsid w:val="00EC0C59"/>
    <w:rsid w:val="00EC106F"/>
    <w:rsid w:val="00EC13A1"/>
    <w:rsid w:val="00EC18DD"/>
    <w:rsid w:val="00EC1A7E"/>
    <w:rsid w:val="00EC1C8F"/>
    <w:rsid w:val="00EC2B95"/>
    <w:rsid w:val="00EC30E2"/>
    <w:rsid w:val="00EC4056"/>
    <w:rsid w:val="00EC41CE"/>
    <w:rsid w:val="00EC4C6E"/>
    <w:rsid w:val="00EC4CAD"/>
    <w:rsid w:val="00EC4CE6"/>
    <w:rsid w:val="00EC4E96"/>
    <w:rsid w:val="00EC58E8"/>
    <w:rsid w:val="00EC59CE"/>
    <w:rsid w:val="00EC5F69"/>
    <w:rsid w:val="00EC6373"/>
    <w:rsid w:val="00EC64E1"/>
    <w:rsid w:val="00EC6678"/>
    <w:rsid w:val="00EC6F39"/>
    <w:rsid w:val="00ED03B9"/>
    <w:rsid w:val="00ED0657"/>
    <w:rsid w:val="00ED0994"/>
    <w:rsid w:val="00ED104E"/>
    <w:rsid w:val="00ED1A62"/>
    <w:rsid w:val="00ED1BFE"/>
    <w:rsid w:val="00ED3045"/>
    <w:rsid w:val="00ED3324"/>
    <w:rsid w:val="00ED3948"/>
    <w:rsid w:val="00ED3971"/>
    <w:rsid w:val="00ED3FE6"/>
    <w:rsid w:val="00ED48E2"/>
    <w:rsid w:val="00ED4B89"/>
    <w:rsid w:val="00ED4BCC"/>
    <w:rsid w:val="00ED56D8"/>
    <w:rsid w:val="00ED5774"/>
    <w:rsid w:val="00ED5C9C"/>
    <w:rsid w:val="00ED6839"/>
    <w:rsid w:val="00ED6B0D"/>
    <w:rsid w:val="00ED7559"/>
    <w:rsid w:val="00ED7657"/>
    <w:rsid w:val="00ED7A24"/>
    <w:rsid w:val="00ED7C97"/>
    <w:rsid w:val="00EE005C"/>
    <w:rsid w:val="00EE0100"/>
    <w:rsid w:val="00EE0275"/>
    <w:rsid w:val="00EE02AB"/>
    <w:rsid w:val="00EE1345"/>
    <w:rsid w:val="00EE139D"/>
    <w:rsid w:val="00EE161D"/>
    <w:rsid w:val="00EE1D78"/>
    <w:rsid w:val="00EE2136"/>
    <w:rsid w:val="00EE3459"/>
    <w:rsid w:val="00EE3BD0"/>
    <w:rsid w:val="00EE4978"/>
    <w:rsid w:val="00EE50C2"/>
    <w:rsid w:val="00EE56FA"/>
    <w:rsid w:val="00EE60E9"/>
    <w:rsid w:val="00EE6127"/>
    <w:rsid w:val="00EE6231"/>
    <w:rsid w:val="00EE6A15"/>
    <w:rsid w:val="00EE764F"/>
    <w:rsid w:val="00EE76EC"/>
    <w:rsid w:val="00EE7735"/>
    <w:rsid w:val="00EE7C78"/>
    <w:rsid w:val="00EE7FC0"/>
    <w:rsid w:val="00EE7FC3"/>
    <w:rsid w:val="00EF08C2"/>
    <w:rsid w:val="00EF0E20"/>
    <w:rsid w:val="00EF27F3"/>
    <w:rsid w:val="00EF29B1"/>
    <w:rsid w:val="00EF2BBD"/>
    <w:rsid w:val="00EF3B5A"/>
    <w:rsid w:val="00EF3D0B"/>
    <w:rsid w:val="00EF404C"/>
    <w:rsid w:val="00EF445A"/>
    <w:rsid w:val="00EF44A3"/>
    <w:rsid w:val="00EF4947"/>
    <w:rsid w:val="00EF5A39"/>
    <w:rsid w:val="00EF7A90"/>
    <w:rsid w:val="00EF7AD3"/>
    <w:rsid w:val="00EF7C46"/>
    <w:rsid w:val="00EF7E9A"/>
    <w:rsid w:val="00F00078"/>
    <w:rsid w:val="00F0073D"/>
    <w:rsid w:val="00F0121B"/>
    <w:rsid w:val="00F01BEF"/>
    <w:rsid w:val="00F0242C"/>
    <w:rsid w:val="00F0272E"/>
    <w:rsid w:val="00F03115"/>
    <w:rsid w:val="00F0456E"/>
    <w:rsid w:val="00F0586A"/>
    <w:rsid w:val="00F06282"/>
    <w:rsid w:val="00F06FEA"/>
    <w:rsid w:val="00F07670"/>
    <w:rsid w:val="00F102CB"/>
    <w:rsid w:val="00F10471"/>
    <w:rsid w:val="00F10E8B"/>
    <w:rsid w:val="00F12270"/>
    <w:rsid w:val="00F12C7D"/>
    <w:rsid w:val="00F12CA0"/>
    <w:rsid w:val="00F135EF"/>
    <w:rsid w:val="00F13DE2"/>
    <w:rsid w:val="00F13FAB"/>
    <w:rsid w:val="00F148CC"/>
    <w:rsid w:val="00F14DD0"/>
    <w:rsid w:val="00F14EF7"/>
    <w:rsid w:val="00F151DF"/>
    <w:rsid w:val="00F15EB5"/>
    <w:rsid w:val="00F1600D"/>
    <w:rsid w:val="00F16474"/>
    <w:rsid w:val="00F16499"/>
    <w:rsid w:val="00F1659C"/>
    <w:rsid w:val="00F17014"/>
    <w:rsid w:val="00F17135"/>
    <w:rsid w:val="00F174D2"/>
    <w:rsid w:val="00F1776B"/>
    <w:rsid w:val="00F17850"/>
    <w:rsid w:val="00F202F9"/>
    <w:rsid w:val="00F2053A"/>
    <w:rsid w:val="00F2073E"/>
    <w:rsid w:val="00F20B81"/>
    <w:rsid w:val="00F20D26"/>
    <w:rsid w:val="00F211C6"/>
    <w:rsid w:val="00F2179E"/>
    <w:rsid w:val="00F217E3"/>
    <w:rsid w:val="00F2207B"/>
    <w:rsid w:val="00F23361"/>
    <w:rsid w:val="00F237EB"/>
    <w:rsid w:val="00F23A65"/>
    <w:rsid w:val="00F24317"/>
    <w:rsid w:val="00F24424"/>
    <w:rsid w:val="00F244D0"/>
    <w:rsid w:val="00F24BA0"/>
    <w:rsid w:val="00F25354"/>
    <w:rsid w:val="00F25533"/>
    <w:rsid w:val="00F2710E"/>
    <w:rsid w:val="00F27A18"/>
    <w:rsid w:val="00F27EF7"/>
    <w:rsid w:val="00F309E8"/>
    <w:rsid w:val="00F30FC8"/>
    <w:rsid w:val="00F311F4"/>
    <w:rsid w:val="00F31F53"/>
    <w:rsid w:val="00F3239F"/>
    <w:rsid w:val="00F323CF"/>
    <w:rsid w:val="00F32862"/>
    <w:rsid w:val="00F3310C"/>
    <w:rsid w:val="00F33AAF"/>
    <w:rsid w:val="00F345C5"/>
    <w:rsid w:val="00F34657"/>
    <w:rsid w:val="00F3480F"/>
    <w:rsid w:val="00F34D7B"/>
    <w:rsid w:val="00F35366"/>
    <w:rsid w:val="00F361DF"/>
    <w:rsid w:val="00F36653"/>
    <w:rsid w:val="00F36E8C"/>
    <w:rsid w:val="00F36FA2"/>
    <w:rsid w:val="00F37A81"/>
    <w:rsid w:val="00F40EA5"/>
    <w:rsid w:val="00F412C1"/>
    <w:rsid w:val="00F424D0"/>
    <w:rsid w:val="00F43522"/>
    <w:rsid w:val="00F43632"/>
    <w:rsid w:val="00F437A1"/>
    <w:rsid w:val="00F44605"/>
    <w:rsid w:val="00F4462A"/>
    <w:rsid w:val="00F448A6"/>
    <w:rsid w:val="00F44911"/>
    <w:rsid w:val="00F45E7D"/>
    <w:rsid w:val="00F46048"/>
    <w:rsid w:val="00F47353"/>
    <w:rsid w:val="00F475E9"/>
    <w:rsid w:val="00F476D7"/>
    <w:rsid w:val="00F477ED"/>
    <w:rsid w:val="00F47AA6"/>
    <w:rsid w:val="00F47D99"/>
    <w:rsid w:val="00F50618"/>
    <w:rsid w:val="00F50AAA"/>
    <w:rsid w:val="00F5117D"/>
    <w:rsid w:val="00F526E5"/>
    <w:rsid w:val="00F52C9C"/>
    <w:rsid w:val="00F52D71"/>
    <w:rsid w:val="00F533CB"/>
    <w:rsid w:val="00F5399F"/>
    <w:rsid w:val="00F53B51"/>
    <w:rsid w:val="00F53D26"/>
    <w:rsid w:val="00F53DE4"/>
    <w:rsid w:val="00F53E1F"/>
    <w:rsid w:val="00F54B01"/>
    <w:rsid w:val="00F55346"/>
    <w:rsid w:val="00F554E5"/>
    <w:rsid w:val="00F55ADC"/>
    <w:rsid w:val="00F55AFF"/>
    <w:rsid w:val="00F55CA9"/>
    <w:rsid w:val="00F566CA"/>
    <w:rsid w:val="00F56761"/>
    <w:rsid w:val="00F56B9C"/>
    <w:rsid w:val="00F571AE"/>
    <w:rsid w:val="00F57255"/>
    <w:rsid w:val="00F57342"/>
    <w:rsid w:val="00F5758D"/>
    <w:rsid w:val="00F5783D"/>
    <w:rsid w:val="00F61C11"/>
    <w:rsid w:val="00F6399B"/>
    <w:rsid w:val="00F64952"/>
    <w:rsid w:val="00F64AAA"/>
    <w:rsid w:val="00F64F33"/>
    <w:rsid w:val="00F64F69"/>
    <w:rsid w:val="00F650CA"/>
    <w:rsid w:val="00F6588A"/>
    <w:rsid w:val="00F665B7"/>
    <w:rsid w:val="00F669A9"/>
    <w:rsid w:val="00F66E8B"/>
    <w:rsid w:val="00F671EB"/>
    <w:rsid w:val="00F673BD"/>
    <w:rsid w:val="00F6764C"/>
    <w:rsid w:val="00F70373"/>
    <w:rsid w:val="00F70D24"/>
    <w:rsid w:val="00F71023"/>
    <w:rsid w:val="00F71A97"/>
    <w:rsid w:val="00F71CA7"/>
    <w:rsid w:val="00F7377E"/>
    <w:rsid w:val="00F745CA"/>
    <w:rsid w:val="00F74DA3"/>
    <w:rsid w:val="00F75A9E"/>
    <w:rsid w:val="00F75D25"/>
    <w:rsid w:val="00F75FC6"/>
    <w:rsid w:val="00F76285"/>
    <w:rsid w:val="00F763FC"/>
    <w:rsid w:val="00F76A55"/>
    <w:rsid w:val="00F772DF"/>
    <w:rsid w:val="00F800BB"/>
    <w:rsid w:val="00F80A98"/>
    <w:rsid w:val="00F80FAB"/>
    <w:rsid w:val="00F81ECD"/>
    <w:rsid w:val="00F829D7"/>
    <w:rsid w:val="00F83ED2"/>
    <w:rsid w:val="00F83F5B"/>
    <w:rsid w:val="00F84035"/>
    <w:rsid w:val="00F84684"/>
    <w:rsid w:val="00F85A5B"/>
    <w:rsid w:val="00F86355"/>
    <w:rsid w:val="00F863E1"/>
    <w:rsid w:val="00F8682D"/>
    <w:rsid w:val="00F87146"/>
    <w:rsid w:val="00F87477"/>
    <w:rsid w:val="00F8756A"/>
    <w:rsid w:val="00F87EBA"/>
    <w:rsid w:val="00F90852"/>
    <w:rsid w:val="00F90DB1"/>
    <w:rsid w:val="00F90FBA"/>
    <w:rsid w:val="00F91A1B"/>
    <w:rsid w:val="00F9222B"/>
    <w:rsid w:val="00F92E1E"/>
    <w:rsid w:val="00F92F33"/>
    <w:rsid w:val="00F93507"/>
    <w:rsid w:val="00F94084"/>
    <w:rsid w:val="00F94B36"/>
    <w:rsid w:val="00F95477"/>
    <w:rsid w:val="00F95603"/>
    <w:rsid w:val="00F9630A"/>
    <w:rsid w:val="00F96447"/>
    <w:rsid w:val="00F97342"/>
    <w:rsid w:val="00F97989"/>
    <w:rsid w:val="00FA0239"/>
    <w:rsid w:val="00FA0E6F"/>
    <w:rsid w:val="00FA10A4"/>
    <w:rsid w:val="00FA1E13"/>
    <w:rsid w:val="00FA2602"/>
    <w:rsid w:val="00FA2D88"/>
    <w:rsid w:val="00FA314B"/>
    <w:rsid w:val="00FA34A8"/>
    <w:rsid w:val="00FA4384"/>
    <w:rsid w:val="00FA444C"/>
    <w:rsid w:val="00FA5CC7"/>
    <w:rsid w:val="00FA66CC"/>
    <w:rsid w:val="00FA678C"/>
    <w:rsid w:val="00FA69FF"/>
    <w:rsid w:val="00FA6B3E"/>
    <w:rsid w:val="00FA6F3E"/>
    <w:rsid w:val="00FA7016"/>
    <w:rsid w:val="00FA71C2"/>
    <w:rsid w:val="00FA74D5"/>
    <w:rsid w:val="00FA779D"/>
    <w:rsid w:val="00FA782B"/>
    <w:rsid w:val="00FA7A9C"/>
    <w:rsid w:val="00FB0860"/>
    <w:rsid w:val="00FB0943"/>
    <w:rsid w:val="00FB0A4C"/>
    <w:rsid w:val="00FB0D95"/>
    <w:rsid w:val="00FB1EE2"/>
    <w:rsid w:val="00FB3152"/>
    <w:rsid w:val="00FB348F"/>
    <w:rsid w:val="00FB37B9"/>
    <w:rsid w:val="00FB38B7"/>
    <w:rsid w:val="00FB41C4"/>
    <w:rsid w:val="00FB436B"/>
    <w:rsid w:val="00FB4813"/>
    <w:rsid w:val="00FB59BC"/>
    <w:rsid w:val="00FB64EC"/>
    <w:rsid w:val="00FB6724"/>
    <w:rsid w:val="00FC05EE"/>
    <w:rsid w:val="00FC06B9"/>
    <w:rsid w:val="00FC06EE"/>
    <w:rsid w:val="00FC0ACF"/>
    <w:rsid w:val="00FC0C62"/>
    <w:rsid w:val="00FC12A6"/>
    <w:rsid w:val="00FC146C"/>
    <w:rsid w:val="00FC1A7F"/>
    <w:rsid w:val="00FC23CE"/>
    <w:rsid w:val="00FC325C"/>
    <w:rsid w:val="00FC3618"/>
    <w:rsid w:val="00FC4F0A"/>
    <w:rsid w:val="00FC5DFB"/>
    <w:rsid w:val="00FD1429"/>
    <w:rsid w:val="00FD399F"/>
    <w:rsid w:val="00FD3FB7"/>
    <w:rsid w:val="00FD4D64"/>
    <w:rsid w:val="00FD5064"/>
    <w:rsid w:val="00FD5919"/>
    <w:rsid w:val="00FD5DA8"/>
    <w:rsid w:val="00FD6B11"/>
    <w:rsid w:val="00FD72C7"/>
    <w:rsid w:val="00FD7331"/>
    <w:rsid w:val="00FD7A8A"/>
    <w:rsid w:val="00FE0391"/>
    <w:rsid w:val="00FE0393"/>
    <w:rsid w:val="00FE076C"/>
    <w:rsid w:val="00FE08C4"/>
    <w:rsid w:val="00FE099E"/>
    <w:rsid w:val="00FE1AB3"/>
    <w:rsid w:val="00FE29AC"/>
    <w:rsid w:val="00FE367A"/>
    <w:rsid w:val="00FE3B3B"/>
    <w:rsid w:val="00FE3EA5"/>
    <w:rsid w:val="00FE402D"/>
    <w:rsid w:val="00FE48B3"/>
    <w:rsid w:val="00FE4AE9"/>
    <w:rsid w:val="00FE52EC"/>
    <w:rsid w:val="00FE5E46"/>
    <w:rsid w:val="00FE62BB"/>
    <w:rsid w:val="00FE7B40"/>
    <w:rsid w:val="00FE7E29"/>
    <w:rsid w:val="00FF00B7"/>
    <w:rsid w:val="00FF0384"/>
    <w:rsid w:val="00FF0B0C"/>
    <w:rsid w:val="00FF1A89"/>
    <w:rsid w:val="00FF227A"/>
    <w:rsid w:val="00FF22A6"/>
    <w:rsid w:val="00FF2522"/>
    <w:rsid w:val="00FF26B1"/>
    <w:rsid w:val="00FF2952"/>
    <w:rsid w:val="00FF2C44"/>
    <w:rsid w:val="00FF2F91"/>
    <w:rsid w:val="00FF38FA"/>
    <w:rsid w:val="00FF3B07"/>
    <w:rsid w:val="00FF3D7F"/>
    <w:rsid w:val="00FF3E54"/>
    <w:rsid w:val="00FF3FE7"/>
    <w:rsid w:val="00FF411B"/>
    <w:rsid w:val="00FF46DA"/>
    <w:rsid w:val="00FF4737"/>
    <w:rsid w:val="00FF502B"/>
    <w:rsid w:val="00FF5D29"/>
    <w:rsid w:val="00FF6644"/>
    <w:rsid w:val="00FF699A"/>
    <w:rsid w:val="00FF6E5D"/>
    <w:rsid w:val="00FF72EE"/>
    <w:rsid w:val="00FF7391"/>
    <w:rsid w:val="00FF75FA"/>
    <w:rsid w:val="00FF764C"/>
    <w:rsid w:val="00FF76A7"/>
    <w:rsid w:val="00FF79C7"/>
    <w:rsid w:val="00FF7F74"/>
    <w:rsid w:val="01187CA7"/>
    <w:rsid w:val="0141A759"/>
    <w:rsid w:val="0170E6EB"/>
    <w:rsid w:val="01C6483A"/>
    <w:rsid w:val="024C1860"/>
    <w:rsid w:val="02DCB8B9"/>
    <w:rsid w:val="0311E00B"/>
    <w:rsid w:val="03403F4E"/>
    <w:rsid w:val="043595D8"/>
    <w:rsid w:val="046A642A"/>
    <w:rsid w:val="04835E7A"/>
    <w:rsid w:val="049E19E8"/>
    <w:rsid w:val="04A34BE8"/>
    <w:rsid w:val="052FCE42"/>
    <w:rsid w:val="058F2155"/>
    <w:rsid w:val="05D07562"/>
    <w:rsid w:val="06B484D2"/>
    <w:rsid w:val="0724CBBF"/>
    <w:rsid w:val="073FF09C"/>
    <w:rsid w:val="078B1522"/>
    <w:rsid w:val="07A458E1"/>
    <w:rsid w:val="07D77D4F"/>
    <w:rsid w:val="08506717"/>
    <w:rsid w:val="096077CD"/>
    <w:rsid w:val="0A974256"/>
    <w:rsid w:val="0AA0E7A5"/>
    <w:rsid w:val="0AAE1152"/>
    <w:rsid w:val="0AF29FFE"/>
    <w:rsid w:val="0BB4ACD3"/>
    <w:rsid w:val="0BDACDBC"/>
    <w:rsid w:val="0C22BDF8"/>
    <w:rsid w:val="0C5AC655"/>
    <w:rsid w:val="0CCDC4CE"/>
    <w:rsid w:val="0D4F20C0"/>
    <w:rsid w:val="0DA727BF"/>
    <w:rsid w:val="0E33D3F3"/>
    <w:rsid w:val="0E62D92C"/>
    <w:rsid w:val="0F717385"/>
    <w:rsid w:val="0F9889DD"/>
    <w:rsid w:val="103F1A90"/>
    <w:rsid w:val="114FC183"/>
    <w:rsid w:val="117B0AAE"/>
    <w:rsid w:val="1362B059"/>
    <w:rsid w:val="13ED02DE"/>
    <w:rsid w:val="13F839E7"/>
    <w:rsid w:val="14576F6B"/>
    <w:rsid w:val="14732298"/>
    <w:rsid w:val="14A4B887"/>
    <w:rsid w:val="14A88D53"/>
    <w:rsid w:val="15940A48"/>
    <w:rsid w:val="161C3C56"/>
    <w:rsid w:val="162E41D6"/>
    <w:rsid w:val="17B80CB7"/>
    <w:rsid w:val="18080835"/>
    <w:rsid w:val="18B1FBB1"/>
    <w:rsid w:val="18FE15DD"/>
    <w:rsid w:val="19139CD1"/>
    <w:rsid w:val="1A006057"/>
    <w:rsid w:val="1A0470A6"/>
    <w:rsid w:val="1A677B6B"/>
    <w:rsid w:val="1B384FE2"/>
    <w:rsid w:val="1B3C6766"/>
    <w:rsid w:val="1C034BCC"/>
    <w:rsid w:val="1C085518"/>
    <w:rsid w:val="1C9D4B50"/>
    <w:rsid w:val="1CDFBF85"/>
    <w:rsid w:val="1D0D9F5F"/>
    <w:rsid w:val="1DFCF5DF"/>
    <w:rsid w:val="1E085C92"/>
    <w:rsid w:val="2018E3B4"/>
    <w:rsid w:val="20D6BCEF"/>
    <w:rsid w:val="22728D50"/>
    <w:rsid w:val="22A34983"/>
    <w:rsid w:val="22BD895F"/>
    <w:rsid w:val="23124104"/>
    <w:rsid w:val="240E5DB1"/>
    <w:rsid w:val="244316EE"/>
    <w:rsid w:val="25BA1751"/>
    <w:rsid w:val="25F98985"/>
    <w:rsid w:val="26301059"/>
    <w:rsid w:val="266381EA"/>
    <w:rsid w:val="2663F612"/>
    <w:rsid w:val="270F2481"/>
    <w:rsid w:val="27342807"/>
    <w:rsid w:val="2745FE73"/>
    <w:rsid w:val="29333AC4"/>
    <w:rsid w:val="29B8180A"/>
    <w:rsid w:val="2AE3F7F6"/>
    <w:rsid w:val="2BCE5D1C"/>
    <w:rsid w:val="2E17CA91"/>
    <w:rsid w:val="2ECC63DE"/>
    <w:rsid w:val="2F8247CC"/>
    <w:rsid w:val="3073B572"/>
    <w:rsid w:val="3085F1AD"/>
    <w:rsid w:val="3094F9F4"/>
    <w:rsid w:val="30FEE328"/>
    <w:rsid w:val="314B4CEF"/>
    <w:rsid w:val="334B2F91"/>
    <w:rsid w:val="335A0DE0"/>
    <w:rsid w:val="33CCD176"/>
    <w:rsid w:val="33D477DA"/>
    <w:rsid w:val="33F982B2"/>
    <w:rsid w:val="340C8193"/>
    <w:rsid w:val="359E0946"/>
    <w:rsid w:val="3624E435"/>
    <w:rsid w:val="3765C310"/>
    <w:rsid w:val="38693A4B"/>
    <w:rsid w:val="39DA57EC"/>
    <w:rsid w:val="3A050AAC"/>
    <w:rsid w:val="3A629ABA"/>
    <w:rsid w:val="3A6D0A2D"/>
    <w:rsid w:val="3CB9DEBB"/>
    <w:rsid w:val="3DE7FB4D"/>
    <w:rsid w:val="3E4A3670"/>
    <w:rsid w:val="3F6A9EF4"/>
    <w:rsid w:val="3F7088E9"/>
    <w:rsid w:val="3FABE083"/>
    <w:rsid w:val="402F9A36"/>
    <w:rsid w:val="40474EAE"/>
    <w:rsid w:val="408D5060"/>
    <w:rsid w:val="4131C315"/>
    <w:rsid w:val="43312A1F"/>
    <w:rsid w:val="43654FC7"/>
    <w:rsid w:val="442E70DF"/>
    <w:rsid w:val="44CD45A0"/>
    <w:rsid w:val="45A16A8F"/>
    <w:rsid w:val="4634375D"/>
    <w:rsid w:val="46DD9DC0"/>
    <w:rsid w:val="4783F789"/>
    <w:rsid w:val="48BDD637"/>
    <w:rsid w:val="48DD0031"/>
    <w:rsid w:val="48EF8B2D"/>
    <w:rsid w:val="49277B33"/>
    <w:rsid w:val="494247F7"/>
    <w:rsid w:val="494946C1"/>
    <w:rsid w:val="4956116B"/>
    <w:rsid w:val="4993D35D"/>
    <w:rsid w:val="499D9E84"/>
    <w:rsid w:val="4A7050C9"/>
    <w:rsid w:val="4AAD3384"/>
    <w:rsid w:val="4B1BD753"/>
    <w:rsid w:val="4B5CC7D3"/>
    <w:rsid w:val="4BE70BF9"/>
    <w:rsid w:val="4CB41300"/>
    <w:rsid w:val="4D663429"/>
    <w:rsid w:val="4D9748F7"/>
    <w:rsid w:val="4ED9420F"/>
    <w:rsid w:val="4FBF82DF"/>
    <w:rsid w:val="4FEF8524"/>
    <w:rsid w:val="5086B114"/>
    <w:rsid w:val="510D75A6"/>
    <w:rsid w:val="512EF112"/>
    <w:rsid w:val="5192552B"/>
    <w:rsid w:val="51E2880C"/>
    <w:rsid w:val="525D818A"/>
    <w:rsid w:val="52F39167"/>
    <w:rsid w:val="53AB60DE"/>
    <w:rsid w:val="550AF0CD"/>
    <w:rsid w:val="5651601B"/>
    <w:rsid w:val="56C1046E"/>
    <w:rsid w:val="5735D8FA"/>
    <w:rsid w:val="575F2F12"/>
    <w:rsid w:val="578A0575"/>
    <w:rsid w:val="58318023"/>
    <w:rsid w:val="5846A5E7"/>
    <w:rsid w:val="5AD96F5E"/>
    <w:rsid w:val="5AFCCA69"/>
    <w:rsid w:val="5B35D2DA"/>
    <w:rsid w:val="5C8F2138"/>
    <w:rsid w:val="5CB95D6F"/>
    <w:rsid w:val="5D280FDF"/>
    <w:rsid w:val="5DAB202E"/>
    <w:rsid w:val="5DB6E4BC"/>
    <w:rsid w:val="5DCA316F"/>
    <w:rsid w:val="5DE6372D"/>
    <w:rsid w:val="5E5B0FB9"/>
    <w:rsid w:val="5E5E12EE"/>
    <w:rsid w:val="5EC23389"/>
    <w:rsid w:val="5F2E8712"/>
    <w:rsid w:val="5FBE6327"/>
    <w:rsid w:val="605DF8A1"/>
    <w:rsid w:val="60663199"/>
    <w:rsid w:val="60CEE025"/>
    <w:rsid w:val="60E49E44"/>
    <w:rsid w:val="61A5145E"/>
    <w:rsid w:val="62BB5D7B"/>
    <w:rsid w:val="62EF4B69"/>
    <w:rsid w:val="64D4F58A"/>
    <w:rsid w:val="65C4DFE0"/>
    <w:rsid w:val="65DBCF19"/>
    <w:rsid w:val="670FF0BA"/>
    <w:rsid w:val="67110027"/>
    <w:rsid w:val="678B2B27"/>
    <w:rsid w:val="67B6D07B"/>
    <w:rsid w:val="681FA7FF"/>
    <w:rsid w:val="682761E8"/>
    <w:rsid w:val="68FCB371"/>
    <w:rsid w:val="695A6E0F"/>
    <w:rsid w:val="69AA1199"/>
    <w:rsid w:val="6A13C8B6"/>
    <w:rsid w:val="6A4160C4"/>
    <w:rsid w:val="6ABC3279"/>
    <w:rsid w:val="6C2AC503"/>
    <w:rsid w:val="6C98D105"/>
    <w:rsid w:val="6CD7190E"/>
    <w:rsid w:val="6CF79661"/>
    <w:rsid w:val="6D6F7E62"/>
    <w:rsid w:val="6D8A881A"/>
    <w:rsid w:val="6DA9F8EF"/>
    <w:rsid w:val="6DF30AB1"/>
    <w:rsid w:val="6E8815F2"/>
    <w:rsid w:val="6EBF2EF6"/>
    <w:rsid w:val="6F8FA989"/>
    <w:rsid w:val="6FD071C7"/>
    <w:rsid w:val="709E21F8"/>
    <w:rsid w:val="70C61E1B"/>
    <w:rsid w:val="711B79D3"/>
    <w:rsid w:val="71764BB1"/>
    <w:rsid w:val="7184C445"/>
    <w:rsid w:val="7221E116"/>
    <w:rsid w:val="73D67A26"/>
    <w:rsid w:val="74292500"/>
    <w:rsid w:val="747B8F03"/>
    <w:rsid w:val="74E7D9C6"/>
    <w:rsid w:val="7519F78E"/>
    <w:rsid w:val="7646E6C5"/>
    <w:rsid w:val="76B5AAA7"/>
    <w:rsid w:val="76CC1D58"/>
    <w:rsid w:val="77005472"/>
    <w:rsid w:val="77125FC2"/>
    <w:rsid w:val="778F5AB3"/>
    <w:rsid w:val="7829A385"/>
    <w:rsid w:val="7910073E"/>
    <w:rsid w:val="791F96C4"/>
    <w:rsid w:val="79551148"/>
    <w:rsid w:val="79D9862A"/>
    <w:rsid w:val="79E8CB4E"/>
    <w:rsid w:val="79F96EAD"/>
    <w:rsid w:val="7AAC36C0"/>
    <w:rsid w:val="7B396C8F"/>
    <w:rsid w:val="7BADCFF3"/>
    <w:rsid w:val="7BFD2DEA"/>
    <w:rsid w:val="7C42DC22"/>
    <w:rsid w:val="7D9B66C3"/>
    <w:rsid w:val="7DC0E0C1"/>
    <w:rsid w:val="7DE3D782"/>
    <w:rsid w:val="7F84DBE5"/>
    <w:rsid w:val="7FF262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BA61E"/>
  <w15:chartTrackingRefBased/>
  <w15:docId w15:val="{17FF79B3-6B72-4233-9D7B-6DD83B71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5B"/>
  </w:style>
  <w:style w:type="paragraph" w:styleId="Heading1">
    <w:name w:val="heading 1"/>
    <w:basedOn w:val="Normal"/>
    <w:next w:val="Normal"/>
    <w:link w:val="Heading1Char"/>
    <w:uiPriority w:val="9"/>
    <w:qFormat/>
    <w:rsid w:val="00CA6FE7"/>
    <w:pPr>
      <w:keepNext/>
      <w:keepLines/>
      <w:pBdr>
        <w:top w:val="single" w:sz="36" w:space="12" w:color="085BA0"/>
        <w:left w:val="single" w:sz="36" w:space="8" w:color="085BA0"/>
        <w:bottom w:val="single" w:sz="36" w:space="12" w:color="085BA0"/>
        <w:right w:val="single" w:sz="36" w:space="8" w:color="085BA0"/>
      </w:pBdr>
      <w:shd w:val="clear" w:color="auto" w:fill="2F5496" w:themeFill="accent1" w:themeFillShade="BF"/>
      <w:spacing w:after="0"/>
      <w:ind w:left="142" w:right="282"/>
      <w:outlineLvl w:val="0"/>
    </w:pPr>
    <w:rPr>
      <w:rFonts w:ascii="Arial" w:eastAsiaTheme="majorEastAsia" w:hAnsi="Arial" w:cs="Arial"/>
      <w:b/>
      <w:bCs/>
      <w:color w:val="FFFFFF" w:themeColor="background1"/>
      <w:sz w:val="40"/>
      <w:szCs w:val="40"/>
    </w:rPr>
  </w:style>
  <w:style w:type="paragraph" w:styleId="Heading2">
    <w:name w:val="heading 2"/>
    <w:basedOn w:val="Normal"/>
    <w:next w:val="Normal"/>
    <w:link w:val="Heading2Char"/>
    <w:uiPriority w:val="9"/>
    <w:unhideWhenUsed/>
    <w:qFormat/>
    <w:rsid w:val="00CA6FE7"/>
    <w:pPr>
      <w:keepNext/>
      <w:keepLines/>
      <w:pBdr>
        <w:top w:val="single" w:sz="36" w:space="12" w:color="085BA0"/>
        <w:left w:val="single" w:sz="36" w:space="8" w:color="085BA0"/>
        <w:bottom w:val="single" w:sz="36" w:space="12" w:color="085BA0"/>
        <w:right w:val="single" w:sz="36" w:space="8" w:color="085BA0"/>
      </w:pBdr>
      <w:shd w:val="clear" w:color="auto" w:fill="2F5496" w:themeFill="accent1" w:themeFillShade="BF"/>
      <w:spacing w:after="0"/>
      <w:ind w:left="142" w:right="282"/>
      <w:outlineLvl w:val="1"/>
    </w:pPr>
    <w:rPr>
      <w:rFonts w:ascii="Arial" w:eastAsiaTheme="majorEastAsia" w:hAnsi="Arial" w:cs="Arial"/>
      <w:b/>
      <w:bCs/>
      <w:color w:val="FFFFFF" w:themeColor="background1"/>
      <w:sz w:val="40"/>
      <w:szCs w:val="40"/>
    </w:rPr>
  </w:style>
  <w:style w:type="paragraph" w:styleId="Heading3">
    <w:name w:val="heading 3"/>
    <w:basedOn w:val="Normal"/>
    <w:next w:val="Normal"/>
    <w:link w:val="Heading3Char"/>
    <w:autoRedefine/>
    <w:uiPriority w:val="9"/>
    <w:unhideWhenUsed/>
    <w:qFormat/>
    <w:rsid w:val="00B41901"/>
    <w:pPr>
      <w:outlineLvl w:val="2"/>
    </w:pPr>
    <w:rPr>
      <w:rFonts w:ascii="Arial" w:hAnsi="Arial" w:cs="Arial"/>
      <w:b/>
      <w:bCs/>
      <w:color w:val="2F5496"/>
      <w:sz w:val="26"/>
    </w:rPr>
  </w:style>
  <w:style w:type="paragraph" w:styleId="Heading4">
    <w:name w:val="heading 4"/>
    <w:basedOn w:val="Normal"/>
    <w:link w:val="Heading4Char"/>
    <w:autoRedefine/>
    <w:uiPriority w:val="9"/>
    <w:qFormat/>
    <w:rsid w:val="00CA6FE7"/>
    <w:pPr>
      <w:spacing w:before="100" w:beforeAutospacing="1" w:after="100" w:afterAutospacing="1" w:line="240" w:lineRule="auto"/>
      <w:outlineLvl w:val="3"/>
    </w:pPr>
    <w:rPr>
      <w:rFonts w:ascii="Arial" w:eastAsia="Times New Roman" w:hAnsi="Arial" w:cs="Times New Roman"/>
      <w:b/>
      <w:bCs/>
      <w:kern w:val="0"/>
      <w:sz w:val="24"/>
      <w:szCs w:val="24"/>
      <w:lang w:eastAsia="en-GB"/>
      <w14:ligatures w14:val="none"/>
    </w:rPr>
  </w:style>
  <w:style w:type="paragraph" w:styleId="Heading5">
    <w:name w:val="heading 5"/>
    <w:basedOn w:val="Normal"/>
    <w:next w:val="Normal"/>
    <w:link w:val="Heading5Char"/>
    <w:uiPriority w:val="9"/>
    <w:unhideWhenUsed/>
    <w:qFormat/>
    <w:rsid w:val="00CA6F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1FB"/>
    <w:pPr>
      <w:ind w:left="720"/>
      <w:contextualSpacing/>
    </w:pPr>
  </w:style>
  <w:style w:type="paragraph" w:styleId="EndnoteText">
    <w:name w:val="endnote text"/>
    <w:basedOn w:val="Normal"/>
    <w:link w:val="EndnoteTextChar"/>
    <w:uiPriority w:val="99"/>
    <w:semiHidden/>
    <w:unhideWhenUsed/>
    <w:rsid w:val="003065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65EB"/>
    <w:rPr>
      <w:sz w:val="20"/>
      <w:szCs w:val="20"/>
    </w:rPr>
  </w:style>
  <w:style w:type="character" w:styleId="EndnoteReference">
    <w:name w:val="endnote reference"/>
    <w:basedOn w:val="DefaultParagraphFont"/>
    <w:uiPriority w:val="99"/>
    <w:semiHidden/>
    <w:unhideWhenUsed/>
    <w:rsid w:val="003065EB"/>
    <w:rPr>
      <w:vertAlign w:val="superscript"/>
    </w:rPr>
  </w:style>
  <w:style w:type="paragraph" w:styleId="FootnoteText">
    <w:name w:val="footnote text"/>
    <w:basedOn w:val="Normal"/>
    <w:link w:val="FootnoteTextChar"/>
    <w:uiPriority w:val="99"/>
    <w:semiHidden/>
    <w:unhideWhenUsed/>
    <w:rsid w:val="00306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5EB"/>
    <w:rPr>
      <w:sz w:val="20"/>
      <w:szCs w:val="20"/>
    </w:rPr>
  </w:style>
  <w:style w:type="character" w:styleId="FootnoteReference">
    <w:name w:val="footnote reference"/>
    <w:basedOn w:val="DefaultParagraphFont"/>
    <w:uiPriority w:val="99"/>
    <w:semiHidden/>
    <w:unhideWhenUsed/>
    <w:rsid w:val="003065EB"/>
    <w:rPr>
      <w:vertAlign w:val="superscript"/>
    </w:rPr>
  </w:style>
  <w:style w:type="table" w:styleId="TableGrid">
    <w:name w:val="Table Grid"/>
    <w:basedOn w:val="TableNormal"/>
    <w:uiPriority w:val="39"/>
    <w:rsid w:val="00A44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446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446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446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446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446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446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A44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46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0CC"/>
  </w:style>
  <w:style w:type="paragraph" w:styleId="Footer">
    <w:name w:val="footer"/>
    <w:basedOn w:val="Normal"/>
    <w:link w:val="FooterChar"/>
    <w:uiPriority w:val="99"/>
    <w:unhideWhenUsed/>
    <w:rsid w:val="00646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0CC"/>
  </w:style>
  <w:style w:type="character" w:customStyle="1" w:styleId="Heading1Char">
    <w:name w:val="Heading 1 Char"/>
    <w:basedOn w:val="DefaultParagraphFont"/>
    <w:link w:val="Heading1"/>
    <w:uiPriority w:val="9"/>
    <w:rsid w:val="00CA6FE7"/>
    <w:rPr>
      <w:rFonts w:ascii="Arial" w:eastAsiaTheme="majorEastAsia" w:hAnsi="Arial" w:cs="Arial"/>
      <w:b/>
      <w:bCs/>
      <w:color w:val="FFFFFF" w:themeColor="background1"/>
      <w:sz w:val="40"/>
      <w:szCs w:val="40"/>
      <w:shd w:val="clear" w:color="auto" w:fill="2F5496" w:themeFill="accent1" w:themeFillShade="BF"/>
    </w:rPr>
  </w:style>
  <w:style w:type="paragraph" w:styleId="TOCHeading">
    <w:name w:val="TOC Heading"/>
    <w:basedOn w:val="Heading1"/>
    <w:next w:val="Normal"/>
    <w:uiPriority w:val="39"/>
    <w:unhideWhenUsed/>
    <w:qFormat/>
    <w:rsid w:val="00AA1F9F"/>
    <w:pPr>
      <w:outlineLvl w:val="9"/>
    </w:pPr>
    <w:rPr>
      <w:kern w:val="0"/>
      <w:lang w:eastAsia="en-GB"/>
      <w14:ligatures w14:val="none"/>
    </w:rPr>
  </w:style>
  <w:style w:type="paragraph" w:styleId="TOC1">
    <w:name w:val="toc 1"/>
    <w:basedOn w:val="Normal"/>
    <w:next w:val="Normal"/>
    <w:autoRedefine/>
    <w:uiPriority w:val="39"/>
    <w:unhideWhenUsed/>
    <w:rsid w:val="00377B72"/>
    <w:pPr>
      <w:tabs>
        <w:tab w:val="right" w:leader="dot" w:pos="9016"/>
      </w:tabs>
      <w:spacing w:after="100"/>
    </w:pPr>
  </w:style>
  <w:style w:type="character" w:styleId="Hyperlink">
    <w:name w:val="Hyperlink"/>
    <w:basedOn w:val="DefaultParagraphFont"/>
    <w:uiPriority w:val="99"/>
    <w:unhideWhenUsed/>
    <w:rsid w:val="00AA1F9F"/>
    <w:rPr>
      <w:color w:val="0563C1" w:themeColor="hyperlink"/>
      <w:u w:val="single"/>
    </w:rPr>
  </w:style>
  <w:style w:type="character" w:styleId="UnresolvedMention">
    <w:name w:val="Unresolved Mention"/>
    <w:basedOn w:val="DefaultParagraphFont"/>
    <w:uiPriority w:val="99"/>
    <w:semiHidden/>
    <w:unhideWhenUsed/>
    <w:rsid w:val="00364C06"/>
    <w:rPr>
      <w:color w:val="605E5C"/>
      <w:shd w:val="clear" w:color="auto" w:fill="E1DFDD"/>
    </w:rPr>
  </w:style>
  <w:style w:type="character" w:styleId="FollowedHyperlink">
    <w:name w:val="FollowedHyperlink"/>
    <w:basedOn w:val="DefaultParagraphFont"/>
    <w:uiPriority w:val="99"/>
    <w:semiHidden/>
    <w:unhideWhenUsed/>
    <w:rsid w:val="00E143B7"/>
    <w:rPr>
      <w:color w:val="954F72" w:themeColor="followedHyperlink"/>
      <w:u w:val="single"/>
    </w:rPr>
  </w:style>
  <w:style w:type="character" w:styleId="Strong">
    <w:name w:val="Strong"/>
    <w:basedOn w:val="DefaultParagraphFont"/>
    <w:uiPriority w:val="22"/>
    <w:qFormat/>
    <w:rsid w:val="004D47C9"/>
    <w:rPr>
      <w:b/>
      <w:bCs/>
    </w:rPr>
  </w:style>
  <w:style w:type="character" w:styleId="CommentReference">
    <w:name w:val="annotation reference"/>
    <w:basedOn w:val="DefaultParagraphFont"/>
    <w:uiPriority w:val="99"/>
    <w:semiHidden/>
    <w:unhideWhenUsed/>
    <w:rsid w:val="00F57255"/>
    <w:rPr>
      <w:sz w:val="16"/>
      <w:szCs w:val="16"/>
    </w:rPr>
  </w:style>
  <w:style w:type="paragraph" w:styleId="CommentText">
    <w:name w:val="annotation text"/>
    <w:basedOn w:val="Normal"/>
    <w:link w:val="CommentTextChar"/>
    <w:uiPriority w:val="99"/>
    <w:unhideWhenUsed/>
    <w:rsid w:val="00F57255"/>
    <w:pPr>
      <w:spacing w:line="240" w:lineRule="auto"/>
    </w:pPr>
    <w:rPr>
      <w:sz w:val="20"/>
      <w:szCs w:val="20"/>
    </w:rPr>
  </w:style>
  <w:style w:type="character" w:customStyle="1" w:styleId="CommentTextChar">
    <w:name w:val="Comment Text Char"/>
    <w:basedOn w:val="DefaultParagraphFont"/>
    <w:link w:val="CommentText"/>
    <w:uiPriority w:val="99"/>
    <w:rsid w:val="00F57255"/>
    <w:rPr>
      <w:sz w:val="20"/>
      <w:szCs w:val="20"/>
    </w:rPr>
  </w:style>
  <w:style w:type="paragraph" w:styleId="CommentSubject">
    <w:name w:val="annotation subject"/>
    <w:basedOn w:val="CommentText"/>
    <w:next w:val="CommentText"/>
    <w:link w:val="CommentSubjectChar"/>
    <w:uiPriority w:val="99"/>
    <w:semiHidden/>
    <w:unhideWhenUsed/>
    <w:rsid w:val="00F57255"/>
    <w:rPr>
      <w:b/>
      <w:bCs/>
    </w:rPr>
  </w:style>
  <w:style w:type="character" w:customStyle="1" w:styleId="CommentSubjectChar">
    <w:name w:val="Comment Subject Char"/>
    <w:basedOn w:val="CommentTextChar"/>
    <w:link w:val="CommentSubject"/>
    <w:uiPriority w:val="99"/>
    <w:semiHidden/>
    <w:rsid w:val="00F57255"/>
    <w:rPr>
      <w:b/>
      <w:bCs/>
      <w:sz w:val="20"/>
      <w:szCs w:val="20"/>
    </w:rPr>
  </w:style>
  <w:style w:type="paragraph" w:styleId="NormalWeb">
    <w:name w:val="Normal (Web)"/>
    <w:basedOn w:val="Normal"/>
    <w:uiPriority w:val="99"/>
    <w:unhideWhenUsed/>
    <w:rsid w:val="00C13E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30914"/>
  </w:style>
  <w:style w:type="character" w:customStyle="1" w:styleId="eop">
    <w:name w:val="eop"/>
    <w:basedOn w:val="DefaultParagraphFont"/>
    <w:rsid w:val="00130914"/>
  </w:style>
  <w:style w:type="paragraph" w:customStyle="1" w:styleId="trt0xe">
    <w:name w:val="trt0xe"/>
    <w:basedOn w:val="Normal"/>
    <w:rsid w:val="00BD0B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GridTable4-Accent5">
    <w:name w:val="Grid Table 4 Accent 5"/>
    <w:basedOn w:val="TableNormal"/>
    <w:uiPriority w:val="49"/>
    <w:rsid w:val="00E348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CA6FE7"/>
    <w:rPr>
      <w:rFonts w:ascii="Arial" w:eastAsia="Times New Roman" w:hAnsi="Arial" w:cs="Times New Roman"/>
      <w:b/>
      <w:bCs/>
      <w:kern w:val="0"/>
      <w:sz w:val="24"/>
      <w:szCs w:val="24"/>
      <w:lang w:eastAsia="en-GB"/>
      <w14:ligatures w14:val="none"/>
    </w:rPr>
  </w:style>
  <w:style w:type="table" w:customStyle="1" w:styleId="TableGrid1">
    <w:name w:val="Table Grid1"/>
    <w:basedOn w:val="TableNormal"/>
    <w:next w:val="TableGrid"/>
    <w:rsid w:val="008742D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4793E"/>
    <w:rPr>
      <w:color w:val="2B579A"/>
      <w:shd w:val="clear" w:color="auto" w:fill="E1DFDD"/>
    </w:rPr>
  </w:style>
  <w:style w:type="character" w:customStyle="1" w:styleId="cf01">
    <w:name w:val="cf01"/>
    <w:basedOn w:val="DefaultParagraphFont"/>
    <w:rsid w:val="00F34D7B"/>
    <w:rPr>
      <w:rFonts w:ascii="Segoe UI" w:hAnsi="Segoe UI" w:cs="Segoe UI" w:hint="default"/>
      <w:sz w:val="18"/>
      <w:szCs w:val="18"/>
    </w:rPr>
  </w:style>
  <w:style w:type="paragraph" w:customStyle="1" w:styleId="Default">
    <w:name w:val="Default"/>
    <w:rsid w:val="00461F53"/>
    <w:pPr>
      <w:autoSpaceDE w:val="0"/>
      <w:autoSpaceDN w:val="0"/>
      <w:adjustRightInd w:val="0"/>
      <w:spacing w:after="0" w:line="240" w:lineRule="auto"/>
    </w:pPr>
    <w:rPr>
      <w:rFonts w:ascii="Futura Md BT" w:eastAsia="Times New Roman" w:hAnsi="Futura Md BT" w:cs="Futura Md BT"/>
      <w:color w:val="000000"/>
      <w:kern w:val="0"/>
      <w:sz w:val="24"/>
      <w:szCs w:val="24"/>
      <w:lang w:eastAsia="en-GB"/>
      <w14:ligatures w14:val="none"/>
    </w:rPr>
  </w:style>
  <w:style w:type="paragraph" w:styleId="Revision">
    <w:name w:val="Revision"/>
    <w:hidden/>
    <w:uiPriority w:val="99"/>
    <w:semiHidden/>
    <w:rsid w:val="006C708E"/>
    <w:pPr>
      <w:spacing w:after="0" w:line="240" w:lineRule="auto"/>
    </w:pPr>
  </w:style>
  <w:style w:type="paragraph" w:customStyle="1" w:styleId="paragraph">
    <w:name w:val="paragraph"/>
    <w:basedOn w:val="Normal"/>
    <w:rsid w:val="005758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CA6FE7"/>
    <w:rPr>
      <w:rFonts w:ascii="Arial" w:eastAsiaTheme="majorEastAsia" w:hAnsi="Arial" w:cs="Arial"/>
      <w:b/>
      <w:bCs/>
      <w:color w:val="FFFFFF" w:themeColor="background1"/>
      <w:sz w:val="40"/>
      <w:szCs w:val="40"/>
      <w:shd w:val="clear" w:color="auto" w:fill="2F5496" w:themeFill="accent1" w:themeFillShade="BF"/>
    </w:rPr>
  </w:style>
  <w:style w:type="character" w:customStyle="1" w:styleId="Heading3Char">
    <w:name w:val="Heading 3 Char"/>
    <w:basedOn w:val="DefaultParagraphFont"/>
    <w:link w:val="Heading3"/>
    <w:uiPriority w:val="9"/>
    <w:rsid w:val="00B41901"/>
    <w:rPr>
      <w:rFonts w:ascii="Arial" w:hAnsi="Arial" w:cs="Arial"/>
      <w:b/>
      <w:bCs/>
      <w:color w:val="2F5496"/>
      <w:sz w:val="26"/>
    </w:rPr>
  </w:style>
  <w:style w:type="character" w:customStyle="1" w:styleId="Heading5Char">
    <w:name w:val="Heading 5 Char"/>
    <w:basedOn w:val="DefaultParagraphFont"/>
    <w:link w:val="Heading5"/>
    <w:uiPriority w:val="9"/>
    <w:rsid w:val="00CA6FE7"/>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D3575F"/>
    <w:pPr>
      <w:spacing w:after="100"/>
      <w:ind w:left="220"/>
    </w:pPr>
  </w:style>
  <w:style w:type="paragraph" w:styleId="TOC3">
    <w:name w:val="toc 3"/>
    <w:basedOn w:val="Normal"/>
    <w:next w:val="Normal"/>
    <w:autoRedefine/>
    <w:uiPriority w:val="39"/>
    <w:unhideWhenUsed/>
    <w:rsid w:val="00D3575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1308">
      <w:bodyDiv w:val="1"/>
      <w:marLeft w:val="0"/>
      <w:marRight w:val="0"/>
      <w:marTop w:val="0"/>
      <w:marBottom w:val="0"/>
      <w:divBdr>
        <w:top w:val="none" w:sz="0" w:space="0" w:color="auto"/>
        <w:left w:val="none" w:sz="0" w:space="0" w:color="auto"/>
        <w:bottom w:val="none" w:sz="0" w:space="0" w:color="auto"/>
        <w:right w:val="none" w:sz="0" w:space="0" w:color="auto"/>
      </w:divBdr>
    </w:div>
    <w:div w:id="124394702">
      <w:bodyDiv w:val="1"/>
      <w:marLeft w:val="0"/>
      <w:marRight w:val="0"/>
      <w:marTop w:val="0"/>
      <w:marBottom w:val="0"/>
      <w:divBdr>
        <w:top w:val="none" w:sz="0" w:space="0" w:color="auto"/>
        <w:left w:val="none" w:sz="0" w:space="0" w:color="auto"/>
        <w:bottom w:val="none" w:sz="0" w:space="0" w:color="auto"/>
        <w:right w:val="none" w:sz="0" w:space="0" w:color="auto"/>
      </w:divBdr>
    </w:div>
    <w:div w:id="147791373">
      <w:bodyDiv w:val="1"/>
      <w:marLeft w:val="0"/>
      <w:marRight w:val="0"/>
      <w:marTop w:val="0"/>
      <w:marBottom w:val="0"/>
      <w:divBdr>
        <w:top w:val="none" w:sz="0" w:space="0" w:color="auto"/>
        <w:left w:val="none" w:sz="0" w:space="0" w:color="auto"/>
        <w:bottom w:val="none" w:sz="0" w:space="0" w:color="auto"/>
        <w:right w:val="none" w:sz="0" w:space="0" w:color="auto"/>
      </w:divBdr>
    </w:div>
    <w:div w:id="243295489">
      <w:bodyDiv w:val="1"/>
      <w:marLeft w:val="0"/>
      <w:marRight w:val="0"/>
      <w:marTop w:val="0"/>
      <w:marBottom w:val="0"/>
      <w:divBdr>
        <w:top w:val="none" w:sz="0" w:space="0" w:color="auto"/>
        <w:left w:val="none" w:sz="0" w:space="0" w:color="auto"/>
        <w:bottom w:val="none" w:sz="0" w:space="0" w:color="auto"/>
        <w:right w:val="none" w:sz="0" w:space="0" w:color="auto"/>
      </w:divBdr>
    </w:div>
    <w:div w:id="484710627">
      <w:bodyDiv w:val="1"/>
      <w:marLeft w:val="0"/>
      <w:marRight w:val="0"/>
      <w:marTop w:val="0"/>
      <w:marBottom w:val="0"/>
      <w:divBdr>
        <w:top w:val="none" w:sz="0" w:space="0" w:color="auto"/>
        <w:left w:val="none" w:sz="0" w:space="0" w:color="auto"/>
        <w:bottom w:val="none" w:sz="0" w:space="0" w:color="auto"/>
        <w:right w:val="none" w:sz="0" w:space="0" w:color="auto"/>
      </w:divBdr>
    </w:div>
    <w:div w:id="498472588">
      <w:bodyDiv w:val="1"/>
      <w:marLeft w:val="0"/>
      <w:marRight w:val="0"/>
      <w:marTop w:val="0"/>
      <w:marBottom w:val="0"/>
      <w:divBdr>
        <w:top w:val="none" w:sz="0" w:space="0" w:color="auto"/>
        <w:left w:val="none" w:sz="0" w:space="0" w:color="auto"/>
        <w:bottom w:val="none" w:sz="0" w:space="0" w:color="auto"/>
        <w:right w:val="none" w:sz="0" w:space="0" w:color="auto"/>
      </w:divBdr>
    </w:div>
    <w:div w:id="630750457">
      <w:bodyDiv w:val="1"/>
      <w:marLeft w:val="0"/>
      <w:marRight w:val="0"/>
      <w:marTop w:val="0"/>
      <w:marBottom w:val="0"/>
      <w:divBdr>
        <w:top w:val="none" w:sz="0" w:space="0" w:color="auto"/>
        <w:left w:val="none" w:sz="0" w:space="0" w:color="auto"/>
        <w:bottom w:val="none" w:sz="0" w:space="0" w:color="auto"/>
        <w:right w:val="none" w:sz="0" w:space="0" w:color="auto"/>
      </w:divBdr>
    </w:div>
    <w:div w:id="719669276">
      <w:bodyDiv w:val="1"/>
      <w:marLeft w:val="0"/>
      <w:marRight w:val="0"/>
      <w:marTop w:val="0"/>
      <w:marBottom w:val="0"/>
      <w:divBdr>
        <w:top w:val="none" w:sz="0" w:space="0" w:color="auto"/>
        <w:left w:val="none" w:sz="0" w:space="0" w:color="auto"/>
        <w:bottom w:val="none" w:sz="0" w:space="0" w:color="auto"/>
        <w:right w:val="none" w:sz="0" w:space="0" w:color="auto"/>
      </w:divBdr>
    </w:div>
    <w:div w:id="896892542">
      <w:bodyDiv w:val="1"/>
      <w:marLeft w:val="0"/>
      <w:marRight w:val="0"/>
      <w:marTop w:val="0"/>
      <w:marBottom w:val="0"/>
      <w:divBdr>
        <w:top w:val="none" w:sz="0" w:space="0" w:color="auto"/>
        <w:left w:val="none" w:sz="0" w:space="0" w:color="auto"/>
        <w:bottom w:val="none" w:sz="0" w:space="0" w:color="auto"/>
        <w:right w:val="none" w:sz="0" w:space="0" w:color="auto"/>
      </w:divBdr>
    </w:div>
    <w:div w:id="1074861074">
      <w:bodyDiv w:val="1"/>
      <w:marLeft w:val="0"/>
      <w:marRight w:val="0"/>
      <w:marTop w:val="0"/>
      <w:marBottom w:val="0"/>
      <w:divBdr>
        <w:top w:val="none" w:sz="0" w:space="0" w:color="auto"/>
        <w:left w:val="none" w:sz="0" w:space="0" w:color="auto"/>
        <w:bottom w:val="none" w:sz="0" w:space="0" w:color="auto"/>
        <w:right w:val="none" w:sz="0" w:space="0" w:color="auto"/>
      </w:divBdr>
    </w:div>
    <w:div w:id="1083800678">
      <w:bodyDiv w:val="1"/>
      <w:marLeft w:val="0"/>
      <w:marRight w:val="0"/>
      <w:marTop w:val="0"/>
      <w:marBottom w:val="0"/>
      <w:divBdr>
        <w:top w:val="none" w:sz="0" w:space="0" w:color="auto"/>
        <w:left w:val="none" w:sz="0" w:space="0" w:color="auto"/>
        <w:bottom w:val="none" w:sz="0" w:space="0" w:color="auto"/>
        <w:right w:val="none" w:sz="0" w:space="0" w:color="auto"/>
      </w:divBdr>
    </w:div>
    <w:div w:id="1149706221">
      <w:bodyDiv w:val="1"/>
      <w:marLeft w:val="0"/>
      <w:marRight w:val="0"/>
      <w:marTop w:val="0"/>
      <w:marBottom w:val="0"/>
      <w:divBdr>
        <w:top w:val="none" w:sz="0" w:space="0" w:color="auto"/>
        <w:left w:val="none" w:sz="0" w:space="0" w:color="auto"/>
        <w:bottom w:val="none" w:sz="0" w:space="0" w:color="auto"/>
        <w:right w:val="none" w:sz="0" w:space="0" w:color="auto"/>
      </w:divBdr>
    </w:div>
    <w:div w:id="1314334892">
      <w:bodyDiv w:val="1"/>
      <w:marLeft w:val="0"/>
      <w:marRight w:val="0"/>
      <w:marTop w:val="0"/>
      <w:marBottom w:val="0"/>
      <w:divBdr>
        <w:top w:val="none" w:sz="0" w:space="0" w:color="auto"/>
        <w:left w:val="none" w:sz="0" w:space="0" w:color="auto"/>
        <w:bottom w:val="none" w:sz="0" w:space="0" w:color="auto"/>
        <w:right w:val="none" w:sz="0" w:space="0" w:color="auto"/>
      </w:divBdr>
    </w:div>
    <w:div w:id="1413428299">
      <w:bodyDiv w:val="1"/>
      <w:marLeft w:val="0"/>
      <w:marRight w:val="0"/>
      <w:marTop w:val="0"/>
      <w:marBottom w:val="0"/>
      <w:divBdr>
        <w:top w:val="none" w:sz="0" w:space="0" w:color="auto"/>
        <w:left w:val="none" w:sz="0" w:space="0" w:color="auto"/>
        <w:bottom w:val="none" w:sz="0" w:space="0" w:color="auto"/>
        <w:right w:val="none" w:sz="0" w:space="0" w:color="auto"/>
      </w:divBdr>
    </w:div>
    <w:div w:id="2046828722">
      <w:bodyDiv w:val="1"/>
      <w:marLeft w:val="0"/>
      <w:marRight w:val="0"/>
      <w:marTop w:val="0"/>
      <w:marBottom w:val="0"/>
      <w:divBdr>
        <w:top w:val="none" w:sz="0" w:space="0" w:color="auto"/>
        <w:left w:val="none" w:sz="0" w:space="0" w:color="auto"/>
        <w:bottom w:val="none" w:sz="0" w:space="0" w:color="auto"/>
        <w:right w:val="none" w:sz="0" w:space="0" w:color="auto"/>
      </w:divBdr>
    </w:div>
    <w:div w:id="2047749006">
      <w:bodyDiv w:val="1"/>
      <w:marLeft w:val="0"/>
      <w:marRight w:val="0"/>
      <w:marTop w:val="0"/>
      <w:marBottom w:val="0"/>
      <w:divBdr>
        <w:top w:val="none" w:sz="0" w:space="0" w:color="auto"/>
        <w:left w:val="none" w:sz="0" w:space="0" w:color="auto"/>
        <w:bottom w:val="none" w:sz="0" w:space="0" w:color="auto"/>
        <w:right w:val="none" w:sz="0" w:space="0" w:color="auto"/>
      </w:divBdr>
    </w:div>
    <w:div w:id="214553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access-to-work" TargetMode="External"/><Relationship Id="rId18" Type="http://schemas.openxmlformats.org/officeDocument/2006/relationships/hyperlink" Target="https://www.gov.uk/government/collections/disability-confident-campaign" TargetMode="External"/><Relationship Id="rId26" Type="http://schemas.openxmlformats.org/officeDocument/2006/relationships/hyperlink" Target="https://orb.edinburgh.gov.uk/downloads/file/31288/menopause-supporting-colleagues-in-the-workplace" TargetMode="External"/><Relationship Id="rId39" Type="http://schemas.openxmlformats.org/officeDocument/2006/relationships/hyperlink" Target="https://dyslexiascotland.org.uk/dyslexia-training/" TargetMode="External"/><Relationship Id="rId3" Type="http://schemas.openxmlformats.org/officeDocument/2006/relationships/customXml" Target="../customXml/item3.xml"/><Relationship Id="rId21" Type="http://schemas.openxmlformats.org/officeDocument/2006/relationships/hyperlink" Target="https://www.gov.uk/access-to-work" TargetMode="External"/><Relationship Id="rId34" Type="http://schemas.openxmlformats.org/officeDocument/2006/relationships/hyperlink" Target="https://www.acas.org.uk/about-us/what-we-do"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public-sector-equality-duty" TargetMode="External"/><Relationship Id="rId17" Type="http://schemas.openxmlformats.org/officeDocument/2006/relationships/hyperlink" Target="https://orb.edinburgh.gov.uk/employee-wellbeing" TargetMode="External"/><Relationship Id="rId25" Type="http://schemas.openxmlformats.org/officeDocument/2006/relationships/hyperlink" Target="https://orb.edinburgh.gov.uk/downloads/file/31460/display-screen-equipment-dse-risk-assessment-checklist" TargetMode="External"/><Relationship Id="rId33" Type="http://schemas.openxmlformats.org/officeDocument/2006/relationships/hyperlink" Target="https://www.gov.uk/access-to-work" TargetMode="External"/><Relationship Id="rId38" Type="http://schemas.openxmlformats.org/officeDocument/2006/relationships/hyperlink" Target="https://www.scottishautism.org/" TargetMode="External"/><Relationship Id="rId2" Type="http://schemas.openxmlformats.org/officeDocument/2006/relationships/customXml" Target="../customXml/item2.xml"/><Relationship Id="rId16" Type="http://schemas.openxmlformats.org/officeDocument/2006/relationships/hyperlink" Target="https://edinburghcc.haloitsm.com/auth/Account/Login?ReturnUrl=%2Fauth%2Fauthorize%3Fclient_id%3D34fe0a24-85d5-46d4-b9c6-721e23f25843%26response_type%3Dcode%26scope%3Dall%26redirect_uri%3Dhttps%253a%252f%252fedinburghcc.haloitsm.com%252fportal%252fauth%26act_as%3Dnull%26code_challenge%3D-JrrzYB8J2XEEG4qRhLfJ2Imfkuqq-9yXruqLSM06Sw%26code_challenge_method%3DS256%26state%3DNJaCLQydEd06g2Fd49cRg4jqr_n9nnjIKq2mcEM4wz8%26nonce%3DInG80oIMvSLmbFKfZBiTx-kcY9dDiQQn5WAESARzHFQ" TargetMode="External"/><Relationship Id="rId20" Type="http://schemas.openxmlformats.org/officeDocument/2006/relationships/hyperlink" Target="https://www.gov.uk/access-to-work/apply" TargetMode="External"/><Relationship Id="rId29" Type="http://schemas.openxmlformats.org/officeDocument/2006/relationships/hyperlink" Target="https://orb.edinburgh.gov.uk/downloads/file/31460/display-screen-equipment-dse-risk-assessment-checklis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24" Type="http://schemas.openxmlformats.org/officeDocument/2006/relationships/hyperlink" Target="https://edinburghcc.haloitsm.com/auth/Account/Login?ReturnUrl=%2Fauth%2Fauthorize%3Fclient_id%3D34fe0a24-85d5-46d4-b9c6-721e23f25843%26response_type%3Dcode%26scope%3Dall%26redirect_uri%3Dhttps%253a%252f%252fedinburghcc.haloitsm.com%252fportal%252fauth%26act_as%3Dnull%26code_challenge%3D-JrrzYB8J2XEEG4qRhLfJ2Imfkuqq-9yXruqLSM06Sw%26code_challenge_method%3DS256%26state%3DNJaCLQydEd06g2Fd49cRg4jqr_n9nnjIKq2mcEM4wz8%26nonce%3DInG80oIMvSLmbFKfZBiTx-kcY9dDiQQn5WAESARzHFQ" TargetMode="External"/><Relationship Id="rId32" Type="http://schemas.openxmlformats.org/officeDocument/2006/relationships/hyperlink" Target="mailto:Raja.Shafique@edinburgh.gov.uk" TargetMode="External"/><Relationship Id="rId37" Type="http://schemas.openxmlformats.org/officeDocument/2006/relationships/hyperlink" Target="https://dyspraxiafoundation.org.uk/" TargetMode="External"/><Relationship Id="rId40" Type="http://schemas.openxmlformats.org/officeDocument/2006/relationships/hyperlink" Target="https://www.nationalnumeracy.org.uk/what-numeracy/what-dyscalculia" TargetMode="External"/><Relationship Id="rId5" Type="http://schemas.openxmlformats.org/officeDocument/2006/relationships/numbering" Target="numbering.xml"/><Relationship Id="rId15" Type="http://schemas.openxmlformats.org/officeDocument/2006/relationships/hyperlink" Target="https://orb.edinburgh.gov.uk/downloads/download/11208/sickness_absence_policy" TargetMode="External"/><Relationship Id="rId23" Type="http://schemas.openxmlformats.org/officeDocument/2006/relationships/hyperlink" Target="https://orb.edinburgh.gov.uk/employee-wellbeing/occupational-health/1" TargetMode="External"/><Relationship Id="rId28" Type="http://schemas.openxmlformats.org/officeDocument/2006/relationships/hyperlink" Target="https://orb.edinburgh.gov.uk/downloads/download/11208/sickness_absence_policy" TargetMode="External"/><Relationship Id="rId36" Type="http://schemas.openxmlformats.org/officeDocument/2006/relationships/hyperlink" Target="https://www.scottishadhdcoalition.org/" TargetMode="External"/><Relationship Id="rId10" Type="http://schemas.openxmlformats.org/officeDocument/2006/relationships/endnotes" Target="endnotes.xml"/><Relationship Id="rId19" Type="http://schemas.openxmlformats.org/officeDocument/2006/relationships/hyperlink" Target="https://orb.edinburgh.gov.uk/downloads/file/37495/oracle-ordering-accessible-items" TargetMode="External"/><Relationship Id="rId31" Type="http://schemas.openxmlformats.org/officeDocument/2006/relationships/hyperlink" Target="https://orb.edinburgh.gov.uk/managing-attendance/medical-redeployment"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ceptnorthern.co.uk/needs-assessments/" TargetMode="External"/><Relationship Id="rId22" Type="http://schemas.openxmlformats.org/officeDocument/2006/relationships/hyperlink" Target="https://orb.edinburgh.gov.uk/employee-wellbeing" TargetMode="External"/><Relationship Id="rId27" Type="http://schemas.openxmlformats.org/officeDocument/2006/relationships/hyperlink" Target="https://orb.edinburgh.gov.uk/downloads/download/11208/sickness_absence_policy" TargetMode="External"/><Relationship Id="rId30" Type="http://schemas.openxmlformats.org/officeDocument/2006/relationships/hyperlink" Target="https://cdn.bdadyslexia.org.uk/uploads/documents/Advice/style-guide/BDA-Style-Guide-2023.pdf?v=1680514568" TargetMode="External"/><Relationship Id="rId35" Type="http://schemas.openxmlformats.org/officeDocument/2006/relationships/hyperlink" Target="mailto:chair@scottishadhdcoalition.or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a3a045-128e-4918-ae05-8338e55ea6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2C881A7BA87145BF34136FEB907EA3" ma:contentTypeVersion="18" ma:contentTypeDescription="Create a new document." ma:contentTypeScope="" ma:versionID="5a64609073a973f03ac4934b6dca2ad2">
  <xsd:schema xmlns:xsd="http://www.w3.org/2001/XMLSchema" xmlns:xs="http://www.w3.org/2001/XMLSchema" xmlns:p="http://schemas.microsoft.com/office/2006/metadata/properties" xmlns:ns3="6da3a045-128e-4918-ae05-8338e55ea68a" xmlns:ns4="51174ec9-e8b0-4f33-8184-32f034dfa9db" targetNamespace="http://schemas.microsoft.com/office/2006/metadata/properties" ma:root="true" ma:fieldsID="12264a94bbc5c1a02b40b0a70fb19101" ns3:_="" ns4:_="">
    <xsd:import namespace="6da3a045-128e-4918-ae05-8338e55ea68a"/>
    <xsd:import namespace="51174ec9-e8b0-4f33-8184-32f034dfa9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a045-128e-4918-ae05-8338e55e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74ec9-e8b0-4f33-8184-32f034dfa9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950AA-B0EF-48FA-8D51-6972BA23C333}">
  <ds:schemaRefs>
    <ds:schemaRef ds:uri="http://schemas.microsoft.com/sharepoint/v3/contenttype/forms"/>
  </ds:schemaRefs>
</ds:datastoreItem>
</file>

<file path=customXml/itemProps2.xml><?xml version="1.0" encoding="utf-8"?>
<ds:datastoreItem xmlns:ds="http://schemas.openxmlformats.org/officeDocument/2006/customXml" ds:itemID="{F0AB1D95-5852-41A7-8A90-FB5FBC2B50B5}">
  <ds:schemaRefs>
    <ds:schemaRef ds:uri="http://schemas.microsoft.com/office/infopath/2007/PartnerControls"/>
    <ds:schemaRef ds:uri="http://purl.org/dc/elements/1.1/"/>
    <ds:schemaRef ds:uri="http://schemas.microsoft.com/office/2006/metadata/properties"/>
    <ds:schemaRef ds:uri="http://purl.org/dc/terms/"/>
    <ds:schemaRef ds:uri="51174ec9-e8b0-4f33-8184-32f034dfa9db"/>
    <ds:schemaRef ds:uri="http://schemas.openxmlformats.org/package/2006/metadata/core-properties"/>
    <ds:schemaRef ds:uri="http://schemas.microsoft.com/office/2006/documentManagement/types"/>
    <ds:schemaRef ds:uri="6da3a045-128e-4918-ae05-8338e55ea68a"/>
    <ds:schemaRef ds:uri="http://www.w3.org/XML/1998/namespace"/>
    <ds:schemaRef ds:uri="http://purl.org/dc/dcmitype/"/>
  </ds:schemaRefs>
</ds:datastoreItem>
</file>

<file path=customXml/itemProps3.xml><?xml version="1.0" encoding="utf-8"?>
<ds:datastoreItem xmlns:ds="http://schemas.openxmlformats.org/officeDocument/2006/customXml" ds:itemID="{03B69E1F-F1BB-4D2F-B567-9AE8109E557F}">
  <ds:schemaRefs>
    <ds:schemaRef ds:uri="http://schemas.openxmlformats.org/officeDocument/2006/bibliography"/>
  </ds:schemaRefs>
</ds:datastoreItem>
</file>

<file path=customXml/itemProps4.xml><?xml version="1.0" encoding="utf-8"?>
<ds:datastoreItem xmlns:ds="http://schemas.openxmlformats.org/officeDocument/2006/customXml" ds:itemID="{27FA2658-44EE-4443-84CF-F961170C5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a045-128e-4918-ae05-8338e55ea68a"/>
    <ds:schemaRef ds:uri="51174ec9-e8b0-4f33-8184-32f034dfa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6595</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44099</CharactersWithSpaces>
  <SharedDoc>false</SharedDoc>
  <HLinks>
    <vt:vector size="234" baseType="variant">
      <vt:variant>
        <vt:i4>3997757</vt:i4>
      </vt:variant>
      <vt:variant>
        <vt:i4>147</vt:i4>
      </vt:variant>
      <vt:variant>
        <vt:i4>0</vt:i4>
      </vt:variant>
      <vt:variant>
        <vt:i4>5</vt:i4>
      </vt:variant>
      <vt:variant>
        <vt:lpwstr>https://www.nationalnumeracy.org.uk/what-numeracy/what-dyscalculia</vt:lpwstr>
      </vt:variant>
      <vt:variant>
        <vt:lpwstr/>
      </vt:variant>
      <vt:variant>
        <vt:i4>7012479</vt:i4>
      </vt:variant>
      <vt:variant>
        <vt:i4>144</vt:i4>
      </vt:variant>
      <vt:variant>
        <vt:i4>0</vt:i4>
      </vt:variant>
      <vt:variant>
        <vt:i4>5</vt:i4>
      </vt:variant>
      <vt:variant>
        <vt:lpwstr>https://dyslexiascotland.org.uk/dyslexia-training/</vt:lpwstr>
      </vt:variant>
      <vt:variant>
        <vt:lpwstr/>
      </vt:variant>
      <vt:variant>
        <vt:i4>2556001</vt:i4>
      </vt:variant>
      <vt:variant>
        <vt:i4>141</vt:i4>
      </vt:variant>
      <vt:variant>
        <vt:i4>0</vt:i4>
      </vt:variant>
      <vt:variant>
        <vt:i4>5</vt:i4>
      </vt:variant>
      <vt:variant>
        <vt:lpwstr>https://www.scottishautism.org/</vt:lpwstr>
      </vt:variant>
      <vt:variant>
        <vt:lpwstr/>
      </vt:variant>
      <vt:variant>
        <vt:i4>6619174</vt:i4>
      </vt:variant>
      <vt:variant>
        <vt:i4>138</vt:i4>
      </vt:variant>
      <vt:variant>
        <vt:i4>0</vt:i4>
      </vt:variant>
      <vt:variant>
        <vt:i4>5</vt:i4>
      </vt:variant>
      <vt:variant>
        <vt:lpwstr>https://dyspraxiafoundation.org.uk/</vt:lpwstr>
      </vt:variant>
      <vt:variant>
        <vt:lpwstr/>
      </vt:variant>
      <vt:variant>
        <vt:i4>3473462</vt:i4>
      </vt:variant>
      <vt:variant>
        <vt:i4>135</vt:i4>
      </vt:variant>
      <vt:variant>
        <vt:i4>0</vt:i4>
      </vt:variant>
      <vt:variant>
        <vt:i4>5</vt:i4>
      </vt:variant>
      <vt:variant>
        <vt:lpwstr>https://www.scottishadhdcoalition.org/</vt:lpwstr>
      </vt:variant>
      <vt:variant>
        <vt:lpwstr/>
      </vt:variant>
      <vt:variant>
        <vt:i4>6553689</vt:i4>
      </vt:variant>
      <vt:variant>
        <vt:i4>132</vt:i4>
      </vt:variant>
      <vt:variant>
        <vt:i4>0</vt:i4>
      </vt:variant>
      <vt:variant>
        <vt:i4>5</vt:i4>
      </vt:variant>
      <vt:variant>
        <vt:lpwstr>mailto:chair@scottishadhdcoalition.org</vt:lpwstr>
      </vt:variant>
      <vt:variant>
        <vt:lpwstr/>
      </vt:variant>
      <vt:variant>
        <vt:i4>7929919</vt:i4>
      </vt:variant>
      <vt:variant>
        <vt:i4>129</vt:i4>
      </vt:variant>
      <vt:variant>
        <vt:i4>0</vt:i4>
      </vt:variant>
      <vt:variant>
        <vt:i4>5</vt:i4>
      </vt:variant>
      <vt:variant>
        <vt:lpwstr>https://www.acas.org.uk/about-us/what-we-do</vt:lpwstr>
      </vt:variant>
      <vt:variant>
        <vt:lpwstr/>
      </vt:variant>
      <vt:variant>
        <vt:i4>5505096</vt:i4>
      </vt:variant>
      <vt:variant>
        <vt:i4>126</vt:i4>
      </vt:variant>
      <vt:variant>
        <vt:i4>0</vt:i4>
      </vt:variant>
      <vt:variant>
        <vt:i4>5</vt:i4>
      </vt:variant>
      <vt:variant>
        <vt:lpwstr>https://www.gov.uk/access-to-work</vt:lpwstr>
      </vt:variant>
      <vt:variant>
        <vt:lpwstr/>
      </vt:variant>
      <vt:variant>
        <vt:i4>6160499</vt:i4>
      </vt:variant>
      <vt:variant>
        <vt:i4>123</vt:i4>
      </vt:variant>
      <vt:variant>
        <vt:i4>0</vt:i4>
      </vt:variant>
      <vt:variant>
        <vt:i4>5</vt:i4>
      </vt:variant>
      <vt:variant>
        <vt:lpwstr>mailto:Raja.Shafique@edinburgh.gov.uk</vt:lpwstr>
      </vt:variant>
      <vt:variant>
        <vt:lpwstr/>
      </vt:variant>
      <vt:variant>
        <vt:i4>262170</vt:i4>
      </vt:variant>
      <vt:variant>
        <vt:i4>120</vt:i4>
      </vt:variant>
      <vt:variant>
        <vt:i4>0</vt:i4>
      </vt:variant>
      <vt:variant>
        <vt:i4>5</vt:i4>
      </vt:variant>
      <vt:variant>
        <vt:lpwstr>https://orb.edinburgh.gov.uk/managing-attendance/medical-redeployment</vt:lpwstr>
      </vt:variant>
      <vt:variant>
        <vt:lpwstr/>
      </vt:variant>
      <vt:variant>
        <vt:i4>720986</vt:i4>
      </vt:variant>
      <vt:variant>
        <vt:i4>117</vt:i4>
      </vt:variant>
      <vt:variant>
        <vt:i4>0</vt:i4>
      </vt:variant>
      <vt:variant>
        <vt:i4>5</vt:i4>
      </vt:variant>
      <vt:variant>
        <vt:lpwstr>https://cdn.bdadyslexia.org.uk/uploads/documents/Advice/style-guide/BDA-Style-Guide-2023.pdf?v=1680514568</vt:lpwstr>
      </vt:variant>
      <vt:variant>
        <vt:lpwstr>:~:text=Use%20cream%20or%20a%20soft,have%20their%20own%20colour%20preference.&amp;text=When%20printing%2C%20use%20matt%20paper,the%20other%20side%20showing%20through</vt:lpwstr>
      </vt:variant>
      <vt:variant>
        <vt:i4>5505046</vt:i4>
      </vt:variant>
      <vt:variant>
        <vt:i4>114</vt:i4>
      </vt:variant>
      <vt:variant>
        <vt:i4>0</vt:i4>
      </vt:variant>
      <vt:variant>
        <vt:i4>5</vt:i4>
      </vt:variant>
      <vt:variant>
        <vt:lpwstr>https://orb.edinburgh.gov.uk/downloads/file/31460/display-screen-equipment-dse-risk-assessment-checklist</vt:lpwstr>
      </vt:variant>
      <vt:variant>
        <vt:lpwstr/>
      </vt:variant>
      <vt:variant>
        <vt:i4>5308425</vt:i4>
      </vt:variant>
      <vt:variant>
        <vt:i4>111</vt:i4>
      </vt:variant>
      <vt:variant>
        <vt:i4>0</vt:i4>
      </vt:variant>
      <vt:variant>
        <vt:i4>5</vt:i4>
      </vt:variant>
      <vt:variant>
        <vt:lpwstr>https://orb.edinburgh.gov.uk/downloads/download/11208/sickness_absence_policy</vt:lpwstr>
      </vt:variant>
      <vt:variant>
        <vt:lpwstr/>
      </vt:variant>
      <vt:variant>
        <vt:i4>5308425</vt:i4>
      </vt:variant>
      <vt:variant>
        <vt:i4>108</vt:i4>
      </vt:variant>
      <vt:variant>
        <vt:i4>0</vt:i4>
      </vt:variant>
      <vt:variant>
        <vt:i4>5</vt:i4>
      </vt:variant>
      <vt:variant>
        <vt:lpwstr>https://orb.edinburgh.gov.uk/downloads/download/11208/sickness_absence_policy</vt:lpwstr>
      </vt:variant>
      <vt:variant>
        <vt:lpwstr/>
      </vt:variant>
      <vt:variant>
        <vt:i4>1835073</vt:i4>
      </vt:variant>
      <vt:variant>
        <vt:i4>105</vt:i4>
      </vt:variant>
      <vt:variant>
        <vt:i4>0</vt:i4>
      </vt:variant>
      <vt:variant>
        <vt:i4>5</vt:i4>
      </vt:variant>
      <vt:variant>
        <vt:lpwstr>https://orb.edinburgh.gov.uk/directory-record/265002/menopause-supporting-colleagues-in-the-workplace</vt:lpwstr>
      </vt:variant>
      <vt:variant>
        <vt:lpwstr/>
      </vt:variant>
      <vt:variant>
        <vt:i4>5505046</vt:i4>
      </vt:variant>
      <vt:variant>
        <vt:i4>102</vt:i4>
      </vt:variant>
      <vt:variant>
        <vt:i4>0</vt:i4>
      </vt:variant>
      <vt:variant>
        <vt:i4>5</vt:i4>
      </vt:variant>
      <vt:variant>
        <vt:lpwstr>https://orb.edinburgh.gov.uk/downloads/file/31460/display-screen-equipment-dse-risk-assessment-checklist</vt:lpwstr>
      </vt:variant>
      <vt:variant>
        <vt:lpwstr/>
      </vt:variant>
      <vt:variant>
        <vt:i4>4194356</vt:i4>
      </vt:variant>
      <vt:variant>
        <vt:i4>99</vt:i4>
      </vt:variant>
      <vt:variant>
        <vt:i4>0</vt:i4>
      </vt:variant>
      <vt:variant>
        <vt:i4>5</vt:i4>
      </vt:variant>
      <vt:variant>
        <vt:lpwstr>https://edinburghcc.haloitsm.com/auth/Account/Login?ReturnUrl=%2Fauth%2Fauthorize%3Fclient_id%3D34fe0a24-85d5-46d4-b9c6-721e23f25843%26response_type%3Dcode%26scope%3Dall%26redirect_uri%3Dhttps%253a%252f%252fedinburghcc.haloitsm.com%252fportal%252fauth%26act_as%3Dnull%26code_challenge%3D-JrrzYB8J2XEEG4qRhLfJ2Imfkuqq-9yXruqLSM06Sw%26code_challenge_method%3DS256%26state%3DNJaCLQydEd06g2Fd49cRg4jqr_n9nnjIKq2mcEM4wz8%26nonce%3DInG80oIMvSLmbFKfZBiTx-kcY9dDiQQn5WAESARzHFQ</vt:lpwstr>
      </vt:variant>
      <vt:variant>
        <vt:lpwstr/>
      </vt:variant>
      <vt:variant>
        <vt:i4>82</vt:i4>
      </vt:variant>
      <vt:variant>
        <vt:i4>96</vt:i4>
      </vt:variant>
      <vt:variant>
        <vt:i4>0</vt:i4>
      </vt:variant>
      <vt:variant>
        <vt:i4>5</vt:i4>
      </vt:variant>
      <vt:variant>
        <vt:lpwstr>https://orb.edinburgh.gov.uk/employee-wellbeing/occupational-health/1</vt:lpwstr>
      </vt:variant>
      <vt:variant>
        <vt:lpwstr/>
      </vt:variant>
      <vt:variant>
        <vt:i4>6357119</vt:i4>
      </vt:variant>
      <vt:variant>
        <vt:i4>93</vt:i4>
      </vt:variant>
      <vt:variant>
        <vt:i4>0</vt:i4>
      </vt:variant>
      <vt:variant>
        <vt:i4>5</vt:i4>
      </vt:variant>
      <vt:variant>
        <vt:lpwstr>https://orb.edinburgh.gov.uk/employee-wellbeing</vt:lpwstr>
      </vt:variant>
      <vt:variant>
        <vt:lpwstr/>
      </vt:variant>
      <vt:variant>
        <vt:i4>5505096</vt:i4>
      </vt:variant>
      <vt:variant>
        <vt:i4>90</vt:i4>
      </vt:variant>
      <vt:variant>
        <vt:i4>0</vt:i4>
      </vt:variant>
      <vt:variant>
        <vt:i4>5</vt:i4>
      </vt:variant>
      <vt:variant>
        <vt:lpwstr>https://www.gov.uk/access-to-work</vt:lpwstr>
      </vt:variant>
      <vt:variant>
        <vt:lpwstr/>
      </vt:variant>
      <vt:variant>
        <vt:i4>6750258</vt:i4>
      </vt:variant>
      <vt:variant>
        <vt:i4>87</vt:i4>
      </vt:variant>
      <vt:variant>
        <vt:i4>0</vt:i4>
      </vt:variant>
      <vt:variant>
        <vt:i4>5</vt:i4>
      </vt:variant>
      <vt:variant>
        <vt:lpwstr>https://www.gov.uk/access-to-work/apply</vt:lpwstr>
      </vt:variant>
      <vt:variant>
        <vt:lpwstr/>
      </vt:variant>
      <vt:variant>
        <vt:i4>6881386</vt:i4>
      </vt:variant>
      <vt:variant>
        <vt:i4>84</vt:i4>
      </vt:variant>
      <vt:variant>
        <vt:i4>0</vt:i4>
      </vt:variant>
      <vt:variant>
        <vt:i4>5</vt:i4>
      </vt:variant>
      <vt:variant>
        <vt:lpwstr>https://www.gov.uk/government/collections/disability-confident-campaign</vt:lpwstr>
      </vt:variant>
      <vt:variant>
        <vt:lpwstr/>
      </vt:variant>
      <vt:variant>
        <vt:i4>6357119</vt:i4>
      </vt:variant>
      <vt:variant>
        <vt:i4>81</vt:i4>
      </vt:variant>
      <vt:variant>
        <vt:i4>0</vt:i4>
      </vt:variant>
      <vt:variant>
        <vt:i4>5</vt:i4>
      </vt:variant>
      <vt:variant>
        <vt:lpwstr>https://orb.edinburgh.gov.uk/employee-wellbeing</vt:lpwstr>
      </vt:variant>
      <vt:variant>
        <vt:lpwstr/>
      </vt:variant>
      <vt:variant>
        <vt:i4>4194356</vt:i4>
      </vt:variant>
      <vt:variant>
        <vt:i4>78</vt:i4>
      </vt:variant>
      <vt:variant>
        <vt:i4>0</vt:i4>
      </vt:variant>
      <vt:variant>
        <vt:i4>5</vt:i4>
      </vt:variant>
      <vt:variant>
        <vt:lpwstr>https://edinburghcc.haloitsm.com/auth/Account/Login?ReturnUrl=%2Fauth%2Fauthorize%3Fclient_id%3D34fe0a24-85d5-46d4-b9c6-721e23f25843%26response_type%3Dcode%26scope%3Dall%26redirect_uri%3Dhttps%253a%252f%252fedinburghcc.haloitsm.com%252fportal%252fauth%26act_as%3Dnull%26code_challenge%3D-JrrzYB8J2XEEG4qRhLfJ2Imfkuqq-9yXruqLSM06Sw%26code_challenge_method%3DS256%26state%3DNJaCLQydEd06g2Fd49cRg4jqr_n9nnjIKq2mcEM4wz8%26nonce%3DInG80oIMvSLmbFKfZBiTx-kcY9dDiQQn5WAESARzHFQ</vt:lpwstr>
      </vt:variant>
      <vt:variant>
        <vt:lpwstr/>
      </vt:variant>
      <vt:variant>
        <vt:i4>5308425</vt:i4>
      </vt:variant>
      <vt:variant>
        <vt:i4>75</vt:i4>
      </vt:variant>
      <vt:variant>
        <vt:i4>0</vt:i4>
      </vt:variant>
      <vt:variant>
        <vt:i4>5</vt:i4>
      </vt:variant>
      <vt:variant>
        <vt:lpwstr>https://orb.edinburgh.gov.uk/downloads/download/11208/sickness_absence_policy</vt:lpwstr>
      </vt:variant>
      <vt:variant>
        <vt:lpwstr/>
      </vt:variant>
      <vt:variant>
        <vt:i4>458755</vt:i4>
      </vt:variant>
      <vt:variant>
        <vt:i4>72</vt:i4>
      </vt:variant>
      <vt:variant>
        <vt:i4>0</vt:i4>
      </vt:variant>
      <vt:variant>
        <vt:i4>5</vt:i4>
      </vt:variant>
      <vt:variant>
        <vt:lpwstr>https://conceptnorthern.co.uk/needs-assessments/</vt:lpwstr>
      </vt:variant>
      <vt:variant>
        <vt:lpwstr/>
      </vt:variant>
      <vt:variant>
        <vt:i4>5505096</vt:i4>
      </vt:variant>
      <vt:variant>
        <vt:i4>69</vt:i4>
      </vt:variant>
      <vt:variant>
        <vt:i4>0</vt:i4>
      </vt:variant>
      <vt:variant>
        <vt:i4>5</vt:i4>
      </vt:variant>
      <vt:variant>
        <vt:lpwstr>https://www.gov.uk/access-to-work</vt:lpwstr>
      </vt:variant>
      <vt:variant>
        <vt:lpwstr/>
      </vt:variant>
      <vt:variant>
        <vt:i4>2293876</vt:i4>
      </vt:variant>
      <vt:variant>
        <vt:i4>66</vt:i4>
      </vt:variant>
      <vt:variant>
        <vt:i4>0</vt:i4>
      </vt:variant>
      <vt:variant>
        <vt:i4>5</vt:i4>
      </vt:variant>
      <vt:variant>
        <vt:lpwstr>https://www.gov.uk/government/publications/public-sector-equality-duty</vt:lpwstr>
      </vt:variant>
      <vt:variant>
        <vt:lpwstr/>
      </vt:variant>
      <vt:variant>
        <vt:i4>6291574</vt:i4>
      </vt:variant>
      <vt:variant>
        <vt:i4>63</vt:i4>
      </vt:variant>
      <vt:variant>
        <vt:i4>0</vt:i4>
      </vt:variant>
      <vt:variant>
        <vt:i4>5</vt:i4>
      </vt:variant>
      <vt:variant>
        <vt:lpwstr>https://www.gov.uk/guidance/equality-act-2010-guidance</vt:lpwstr>
      </vt:variant>
      <vt:variant>
        <vt:lpwstr/>
      </vt:variant>
      <vt:variant>
        <vt:i4>1114170</vt:i4>
      </vt:variant>
      <vt:variant>
        <vt:i4>56</vt:i4>
      </vt:variant>
      <vt:variant>
        <vt:i4>0</vt:i4>
      </vt:variant>
      <vt:variant>
        <vt:i4>5</vt:i4>
      </vt:variant>
      <vt:variant>
        <vt:lpwstr/>
      </vt:variant>
      <vt:variant>
        <vt:lpwstr>_Toc159511375</vt:lpwstr>
      </vt:variant>
      <vt:variant>
        <vt:i4>1114170</vt:i4>
      </vt:variant>
      <vt:variant>
        <vt:i4>50</vt:i4>
      </vt:variant>
      <vt:variant>
        <vt:i4>0</vt:i4>
      </vt:variant>
      <vt:variant>
        <vt:i4>5</vt:i4>
      </vt:variant>
      <vt:variant>
        <vt:lpwstr/>
      </vt:variant>
      <vt:variant>
        <vt:lpwstr>_Toc159511374</vt:lpwstr>
      </vt:variant>
      <vt:variant>
        <vt:i4>1114170</vt:i4>
      </vt:variant>
      <vt:variant>
        <vt:i4>44</vt:i4>
      </vt:variant>
      <vt:variant>
        <vt:i4>0</vt:i4>
      </vt:variant>
      <vt:variant>
        <vt:i4>5</vt:i4>
      </vt:variant>
      <vt:variant>
        <vt:lpwstr/>
      </vt:variant>
      <vt:variant>
        <vt:lpwstr>_Toc159511373</vt:lpwstr>
      </vt:variant>
      <vt:variant>
        <vt:i4>1114170</vt:i4>
      </vt:variant>
      <vt:variant>
        <vt:i4>38</vt:i4>
      </vt:variant>
      <vt:variant>
        <vt:i4>0</vt:i4>
      </vt:variant>
      <vt:variant>
        <vt:i4>5</vt:i4>
      </vt:variant>
      <vt:variant>
        <vt:lpwstr/>
      </vt:variant>
      <vt:variant>
        <vt:lpwstr>_Toc159511372</vt:lpwstr>
      </vt:variant>
      <vt:variant>
        <vt:i4>1114170</vt:i4>
      </vt:variant>
      <vt:variant>
        <vt:i4>32</vt:i4>
      </vt:variant>
      <vt:variant>
        <vt:i4>0</vt:i4>
      </vt:variant>
      <vt:variant>
        <vt:i4>5</vt:i4>
      </vt:variant>
      <vt:variant>
        <vt:lpwstr/>
      </vt:variant>
      <vt:variant>
        <vt:lpwstr>_Toc159511371</vt:lpwstr>
      </vt:variant>
      <vt:variant>
        <vt:i4>1114170</vt:i4>
      </vt:variant>
      <vt:variant>
        <vt:i4>26</vt:i4>
      </vt:variant>
      <vt:variant>
        <vt:i4>0</vt:i4>
      </vt:variant>
      <vt:variant>
        <vt:i4>5</vt:i4>
      </vt:variant>
      <vt:variant>
        <vt:lpwstr/>
      </vt:variant>
      <vt:variant>
        <vt:lpwstr>_Toc159511370</vt:lpwstr>
      </vt:variant>
      <vt:variant>
        <vt:i4>1048634</vt:i4>
      </vt:variant>
      <vt:variant>
        <vt:i4>20</vt:i4>
      </vt:variant>
      <vt:variant>
        <vt:i4>0</vt:i4>
      </vt:variant>
      <vt:variant>
        <vt:i4>5</vt:i4>
      </vt:variant>
      <vt:variant>
        <vt:lpwstr/>
      </vt:variant>
      <vt:variant>
        <vt:lpwstr>_Toc159511369</vt:lpwstr>
      </vt:variant>
      <vt:variant>
        <vt:i4>1048634</vt:i4>
      </vt:variant>
      <vt:variant>
        <vt:i4>14</vt:i4>
      </vt:variant>
      <vt:variant>
        <vt:i4>0</vt:i4>
      </vt:variant>
      <vt:variant>
        <vt:i4>5</vt:i4>
      </vt:variant>
      <vt:variant>
        <vt:lpwstr/>
      </vt:variant>
      <vt:variant>
        <vt:lpwstr>_Toc159511368</vt:lpwstr>
      </vt:variant>
      <vt:variant>
        <vt:i4>1048634</vt:i4>
      </vt:variant>
      <vt:variant>
        <vt:i4>8</vt:i4>
      </vt:variant>
      <vt:variant>
        <vt:i4>0</vt:i4>
      </vt:variant>
      <vt:variant>
        <vt:i4>5</vt:i4>
      </vt:variant>
      <vt:variant>
        <vt:lpwstr/>
      </vt:variant>
      <vt:variant>
        <vt:lpwstr>_Toc159511367</vt:lpwstr>
      </vt:variant>
      <vt:variant>
        <vt:i4>1048634</vt:i4>
      </vt:variant>
      <vt:variant>
        <vt:i4>2</vt:i4>
      </vt:variant>
      <vt:variant>
        <vt:i4>0</vt:i4>
      </vt:variant>
      <vt:variant>
        <vt:i4>5</vt:i4>
      </vt:variant>
      <vt:variant>
        <vt:lpwstr/>
      </vt:variant>
      <vt:variant>
        <vt:lpwstr>_Toc159511366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Mhairi-Ann Pedlar</dc:creator>
  <cp:keywords/>
  <dc:description/>
  <cp:lastModifiedBy>Janice Novak</cp:lastModifiedBy>
  <cp:revision>5</cp:revision>
  <dcterms:created xsi:type="dcterms:W3CDTF">2024-03-11T11:57:00Z</dcterms:created>
  <dcterms:modified xsi:type="dcterms:W3CDTF">2024-03-11T12:01:00Z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0x010100492C881A7BA87145BF34136FEB907EA3</vt:lpwstr>
  </property>
  <property fmtid="{D5CDD505-2E9C-101B-9397-08002B2CF9AE}" pid="3" name="MediaServiceImageTags">
    <vt:lpwstr/>
  </property>
</Properties>
</file>