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408AA6CC" w14:textId="77777777" w:rsidR="002C690A" w:rsidRPr="00A26E9A" w:rsidRDefault="002C690A" w:rsidP="0016634E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222DC723" w14:textId="77777777" w:rsidR="002C690A" w:rsidRPr="00A26E9A" w:rsidRDefault="002C690A" w:rsidP="0016634E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35"/>
        <w:tblW w:w="10915" w:type="dxa"/>
        <w:tblLook w:val="04A0" w:firstRow="1" w:lastRow="0" w:firstColumn="1" w:lastColumn="0" w:noHBand="0" w:noVBand="1"/>
      </w:tblPr>
      <w:tblGrid>
        <w:gridCol w:w="1985"/>
        <w:gridCol w:w="2882"/>
        <w:gridCol w:w="1542"/>
        <w:gridCol w:w="1482"/>
        <w:gridCol w:w="3024"/>
      </w:tblGrid>
      <w:tr w:rsidR="00136FC3" w:rsidRPr="00A26E9A" w14:paraId="2617D909" w14:textId="77777777" w:rsidTr="00A26E9A">
        <w:trPr>
          <w:trHeight w:val="426"/>
        </w:trPr>
        <w:tc>
          <w:tcPr>
            <w:tcW w:w="10915" w:type="dxa"/>
            <w:gridSpan w:val="5"/>
            <w:shd w:val="clear" w:color="auto" w:fill="auto"/>
          </w:tcPr>
          <w:p w14:paraId="513D5A30" w14:textId="77777777" w:rsidR="00136FC3" w:rsidRPr="00A26E9A" w:rsidRDefault="00766D85" w:rsidP="0016634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6E9A">
              <w:rPr>
                <w:rFonts w:ascii="Calibri" w:hAnsi="Calibri" w:cs="Calibri"/>
                <w:b/>
                <w:sz w:val="22"/>
                <w:szCs w:val="22"/>
              </w:rPr>
              <w:t>MINUTE</w:t>
            </w:r>
            <w:r w:rsidR="00136FC3" w:rsidRPr="00A26E9A">
              <w:rPr>
                <w:rFonts w:ascii="Calibri" w:hAnsi="Calibri" w:cs="Calibri"/>
                <w:sz w:val="22"/>
                <w:szCs w:val="22"/>
              </w:rPr>
              <w:t xml:space="preserve"> of meeting of the Committee of Management held in the Tontine Hotel, Greenock </w:t>
            </w:r>
          </w:p>
          <w:p w14:paraId="39B9C06D" w14:textId="79DFC0A3" w:rsidR="00136FC3" w:rsidRPr="00A26E9A" w:rsidRDefault="004E5CC5" w:rsidP="0016634E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March 4th</w:t>
            </w:r>
            <w:r w:rsidR="00D804AC">
              <w:rPr>
                <w:rFonts w:ascii="Calibri" w:hAnsi="Calibri" w:cs="Calibri"/>
                <w:b/>
                <w:sz w:val="22"/>
                <w:szCs w:val="22"/>
              </w:rPr>
              <w:t>, 2020</w:t>
            </w:r>
          </w:p>
        </w:tc>
      </w:tr>
      <w:tr w:rsidR="00847413" w:rsidRPr="00A26E9A" w14:paraId="309A6E52" w14:textId="77777777" w:rsidTr="00870798">
        <w:trPr>
          <w:trHeight w:val="255"/>
        </w:trPr>
        <w:tc>
          <w:tcPr>
            <w:tcW w:w="10915" w:type="dxa"/>
            <w:gridSpan w:val="5"/>
            <w:shd w:val="clear" w:color="auto" w:fill="auto"/>
          </w:tcPr>
          <w:p w14:paraId="435F0D9F" w14:textId="77777777" w:rsidR="00847413" w:rsidRPr="00A26E9A" w:rsidRDefault="00847413" w:rsidP="001663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FC3" w:rsidRPr="00A26E9A" w14:paraId="3776F4F0" w14:textId="77777777" w:rsidTr="00DD7403">
        <w:trPr>
          <w:trHeight w:val="255"/>
        </w:trPr>
        <w:tc>
          <w:tcPr>
            <w:tcW w:w="1985" w:type="dxa"/>
            <w:shd w:val="clear" w:color="auto" w:fill="auto"/>
          </w:tcPr>
          <w:p w14:paraId="2F87064C" w14:textId="77777777" w:rsidR="00136FC3" w:rsidRPr="00A26E9A" w:rsidRDefault="00136FC3" w:rsidP="0016634E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  <w:bookmarkStart w:id="0" w:name="Line1"/>
            <w:bookmarkEnd w:id="0"/>
            <w:r w:rsidRPr="00A26E9A"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  <w:t>Sederunt</w:t>
            </w:r>
          </w:p>
        </w:tc>
        <w:tc>
          <w:tcPr>
            <w:tcW w:w="2882" w:type="dxa"/>
            <w:shd w:val="clear" w:color="auto" w:fill="auto"/>
          </w:tcPr>
          <w:p w14:paraId="6A096886" w14:textId="571B0734" w:rsidR="00136FC3" w:rsidRPr="00A26E9A" w:rsidRDefault="007D49F8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J Girkins (Chair)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05FBD17F" w14:textId="777334D0" w:rsidR="00136FC3" w:rsidRPr="00A26E9A" w:rsidRDefault="007D49F8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P McEwan</w:t>
            </w:r>
          </w:p>
        </w:tc>
        <w:tc>
          <w:tcPr>
            <w:tcW w:w="3024" w:type="dxa"/>
            <w:shd w:val="clear" w:color="auto" w:fill="auto"/>
          </w:tcPr>
          <w:p w14:paraId="28A0AF6F" w14:textId="48D6BFB9" w:rsidR="00136FC3" w:rsidRPr="00A26E9A" w:rsidRDefault="007D49F8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A Bryden</w:t>
            </w:r>
          </w:p>
        </w:tc>
      </w:tr>
      <w:tr w:rsidR="00136FC3" w:rsidRPr="00A26E9A" w14:paraId="22745DA3" w14:textId="77777777" w:rsidTr="00DD7403">
        <w:trPr>
          <w:trHeight w:val="271"/>
        </w:trPr>
        <w:tc>
          <w:tcPr>
            <w:tcW w:w="1985" w:type="dxa"/>
            <w:shd w:val="clear" w:color="auto" w:fill="auto"/>
          </w:tcPr>
          <w:p w14:paraId="699F7D31" w14:textId="77777777" w:rsidR="00136FC3" w:rsidRPr="00A26E9A" w:rsidRDefault="00136FC3" w:rsidP="0016634E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2882" w:type="dxa"/>
            <w:shd w:val="clear" w:color="auto" w:fill="auto"/>
          </w:tcPr>
          <w:p w14:paraId="2692B11F" w14:textId="41FE7F39" w:rsidR="00136FC3" w:rsidRPr="00A26E9A" w:rsidRDefault="007D49F8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S McCole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64A1B073" w14:textId="249127AB" w:rsidR="00136FC3" w:rsidRPr="00A26E9A" w:rsidRDefault="007D49F8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C Nicol</w:t>
            </w:r>
          </w:p>
        </w:tc>
        <w:tc>
          <w:tcPr>
            <w:tcW w:w="3024" w:type="dxa"/>
            <w:shd w:val="clear" w:color="auto" w:fill="auto"/>
          </w:tcPr>
          <w:p w14:paraId="29FB22D7" w14:textId="3B5EF978" w:rsidR="00136FC3" w:rsidRPr="00A26E9A" w:rsidRDefault="00136FC3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</w:tr>
      <w:tr w:rsidR="00320CC4" w:rsidRPr="00A26E9A" w14:paraId="22A6AADE" w14:textId="77777777" w:rsidTr="00DD7403">
        <w:trPr>
          <w:trHeight w:val="271"/>
        </w:trPr>
        <w:tc>
          <w:tcPr>
            <w:tcW w:w="1985" w:type="dxa"/>
            <w:shd w:val="clear" w:color="auto" w:fill="auto"/>
          </w:tcPr>
          <w:p w14:paraId="6F6605E4" w14:textId="77777777" w:rsidR="00320CC4" w:rsidRPr="00A26E9A" w:rsidRDefault="00320CC4" w:rsidP="0016634E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2882" w:type="dxa"/>
            <w:shd w:val="clear" w:color="auto" w:fill="auto"/>
          </w:tcPr>
          <w:p w14:paraId="37FCEDA5" w14:textId="77777777" w:rsidR="00320CC4" w:rsidRDefault="00320CC4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14:paraId="7D35A97B" w14:textId="77777777" w:rsidR="00320CC4" w:rsidRDefault="00320CC4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3024" w:type="dxa"/>
            <w:shd w:val="clear" w:color="auto" w:fill="auto"/>
          </w:tcPr>
          <w:p w14:paraId="0EB3CC06" w14:textId="77777777" w:rsidR="00320CC4" w:rsidRPr="00A26E9A" w:rsidRDefault="00320CC4" w:rsidP="0016634E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</w:tr>
      <w:tr w:rsidR="00462B4F" w:rsidRPr="00A26E9A" w14:paraId="60D9FCD5" w14:textId="77777777" w:rsidTr="00DD7403">
        <w:trPr>
          <w:trHeight w:val="271"/>
        </w:trPr>
        <w:tc>
          <w:tcPr>
            <w:tcW w:w="1985" w:type="dxa"/>
            <w:shd w:val="clear" w:color="auto" w:fill="auto"/>
          </w:tcPr>
          <w:p w14:paraId="0889B79A" w14:textId="77777777" w:rsidR="00462B4F" w:rsidRPr="00A26E9A" w:rsidRDefault="00462B4F" w:rsidP="00462B4F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  <w:r w:rsidRPr="00A26E9A"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2882" w:type="dxa"/>
            <w:shd w:val="clear" w:color="auto" w:fill="auto"/>
          </w:tcPr>
          <w:p w14:paraId="2655560E" w14:textId="64ACB4D5" w:rsidR="00462B4F" w:rsidRPr="00A26E9A" w:rsidRDefault="007D49F8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M Nellany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32D31906" w14:textId="0D1A3EC5" w:rsidR="00462B4F" w:rsidRPr="00A26E9A" w:rsidRDefault="007D49F8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S Brown</w:t>
            </w:r>
          </w:p>
        </w:tc>
        <w:tc>
          <w:tcPr>
            <w:tcW w:w="3024" w:type="dxa"/>
            <w:shd w:val="clear" w:color="auto" w:fill="auto"/>
          </w:tcPr>
          <w:p w14:paraId="6773CF06" w14:textId="4E3A6ED5" w:rsidR="00462B4F" w:rsidRPr="00A26E9A" w:rsidRDefault="007D49F8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D Matthew</w:t>
            </w:r>
          </w:p>
        </w:tc>
      </w:tr>
      <w:tr w:rsidR="00462B4F" w:rsidRPr="00A26E9A" w14:paraId="1453D961" w14:textId="77777777" w:rsidTr="00DD7403">
        <w:trPr>
          <w:trHeight w:val="255"/>
        </w:trPr>
        <w:tc>
          <w:tcPr>
            <w:tcW w:w="1985" w:type="dxa"/>
            <w:shd w:val="clear" w:color="auto" w:fill="auto"/>
          </w:tcPr>
          <w:p w14:paraId="25C5678C" w14:textId="77777777" w:rsidR="00462B4F" w:rsidRPr="00A26E9A" w:rsidRDefault="00462B4F" w:rsidP="00462B4F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2882" w:type="dxa"/>
            <w:shd w:val="clear" w:color="auto" w:fill="auto"/>
          </w:tcPr>
          <w:p w14:paraId="21223C7B" w14:textId="52E3373A" w:rsidR="00462B4F" w:rsidRPr="00A26E9A" w:rsidRDefault="00462B4F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14:paraId="3976ED43" w14:textId="77777777" w:rsidR="00462B4F" w:rsidRPr="00A26E9A" w:rsidRDefault="00462B4F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3024" w:type="dxa"/>
            <w:shd w:val="clear" w:color="auto" w:fill="auto"/>
          </w:tcPr>
          <w:p w14:paraId="2278EE1F" w14:textId="77777777" w:rsidR="00462B4F" w:rsidRPr="00A26E9A" w:rsidRDefault="00462B4F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</w:tr>
      <w:tr w:rsidR="00462B4F" w:rsidRPr="00A26E9A" w14:paraId="2503893A" w14:textId="77777777" w:rsidTr="00DD7403">
        <w:trPr>
          <w:trHeight w:val="59"/>
        </w:trPr>
        <w:tc>
          <w:tcPr>
            <w:tcW w:w="1985" w:type="dxa"/>
            <w:vMerge w:val="restart"/>
            <w:shd w:val="clear" w:color="auto" w:fill="auto"/>
          </w:tcPr>
          <w:p w14:paraId="0CFBAED7" w14:textId="77777777" w:rsidR="00462B4F" w:rsidRPr="00A26E9A" w:rsidRDefault="00462B4F" w:rsidP="00462B4F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  <w:r w:rsidRPr="00A26E9A"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  <w:t>Previous Minutes</w:t>
            </w:r>
          </w:p>
        </w:tc>
        <w:tc>
          <w:tcPr>
            <w:tcW w:w="4424" w:type="dxa"/>
            <w:gridSpan w:val="2"/>
            <w:shd w:val="clear" w:color="auto" w:fill="auto"/>
          </w:tcPr>
          <w:p w14:paraId="2E6F385C" w14:textId="71618033" w:rsidR="00462B4F" w:rsidRPr="00A26E9A" w:rsidRDefault="00462B4F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 w:rsidRPr="00A26E9A"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Proposed</w:t>
            </w:r>
            <w:r w:rsidR="00F058C1" w:rsidRPr="00A26E9A"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 xml:space="preserve">: </w:t>
            </w:r>
            <w:r w:rsidR="007D49F8"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>S McCole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41A9AAA0" w14:textId="7E7CA650" w:rsidR="00462B4F" w:rsidRPr="00A26E9A" w:rsidRDefault="00462B4F" w:rsidP="005825C7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  <w:r w:rsidRPr="00A26E9A"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  <w:t xml:space="preserve">Seconded: </w:t>
            </w:r>
            <w:r w:rsidRPr="00A26E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49F8">
              <w:rPr>
                <w:rFonts w:ascii="Calibri" w:hAnsi="Calibri" w:cs="Calibri"/>
                <w:sz w:val="22"/>
                <w:szCs w:val="22"/>
              </w:rPr>
              <w:t>A Bryden</w:t>
            </w:r>
          </w:p>
        </w:tc>
      </w:tr>
      <w:tr w:rsidR="00462B4F" w:rsidRPr="00A26E9A" w14:paraId="5A4FDEF4" w14:textId="77777777" w:rsidTr="00DD7403">
        <w:trPr>
          <w:trHeight w:val="265"/>
        </w:trPr>
        <w:tc>
          <w:tcPr>
            <w:tcW w:w="1985" w:type="dxa"/>
            <w:vMerge/>
            <w:shd w:val="clear" w:color="auto" w:fill="auto"/>
          </w:tcPr>
          <w:p w14:paraId="13B44C64" w14:textId="77777777" w:rsidR="00462B4F" w:rsidRPr="00A26E9A" w:rsidRDefault="00462B4F" w:rsidP="00462B4F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14:paraId="06E35566" w14:textId="77777777" w:rsidR="00462B4F" w:rsidRPr="00A26E9A" w:rsidRDefault="00462B4F" w:rsidP="00462B4F">
            <w:pPr>
              <w:rPr>
                <w:rFonts w:ascii="Calibri" w:hAnsi="Calibri" w:cs="Calibri"/>
                <w:kern w:val="28"/>
                <w:sz w:val="22"/>
                <w:szCs w:val="22"/>
                <w:lang w:eastAsia="en-GB"/>
              </w:rPr>
            </w:pPr>
          </w:p>
        </w:tc>
      </w:tr>
      <w:tr w:rsidR="00462B4F" w:rsidRPr="00A26E9A" w14:paraId="4E8344A0" w14:textId="77777777" w:rsidTr="00DD7403">
        <w:trPr>
          <w:trHeight w:val="356"/>
        </w:trPr>
        <w:tc>
          <w:tcPr>
            <w:tcW w:w="1985" w:type="dxa"/>
            <w:shd w:val="clear" w:color="auto" w:fill="auto"/>
          </w:tcPr>
          <w:p w14:paraId="1A02E323" w14:textId="77777777" w:rsidR="00462B4F" w:rsidRPr="00A26E9A" w:rsidRDefault="00462B4F" w:rsidP="00462B4F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  <w:r w:rsidRPr="00A26E9A"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  <w:t>Matters Arising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6FC1E7D9" w14:textId="0BEB39EE" w:rsidR="00D804AC" w:rsidRDefault="00DA7357" w:rsidP="004F63E5">
            <w:pPr>
              <w:pStyle w:val="ListParagraph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FEIS nomination and covering letter resubmitted.</w:t>
            </w:r>
            <w:r w:rsidR="007D49F8">
              <w:rPr>
                <w:rFonts w:ascii="Calibri" w:hAnsi="Calibri" w:cs="Calibri"/>
                <w:sz w:val="22"/>
                <w:szCs w:val="22"/>
              </w:rPr>
              <w:t xml:space="preserve"> Council will ratify Board of Examiners decisions on March 6</w:t>
            </w:r>
            <w:r w:rsidR="007D49F8" w:rsidRPr="007D49F8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7D49F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86C9527" w14:textId="3599DC0A" w:rsidR="00DA7357" w:rsidRDefault="00DA7357" w:rsidP="004F63E5">
            <w:pPr>
              <w:pStyle w:val="ListParagraph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Workload Survey – over 17,000 responses – Inverclyde specific information will come to Secretary and will be used to push local agenda.</w:t>
            </w:r>
          </w:p>
          <w:p w14:paraId="593A86BD" w14:textId="77777777" w:rsidR="00DA7357" w:rsidRDefault="00DA7357" w:rsidP="004F63E5">
            <w:pPr>
              <w:pStyle w:val="ListParagraph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for 2</w:t>
            </w:r>
            <w:r w:rsidRPr="00DA7357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in-service day gradually being returned. HQ are looking for feedback too so supplementary form will be sent to reps.</w:t>
            </w:r>
          </w:p>
          <w:p w14:paraId="5FFED910" w14:textId="77777777" w:rsidR="00DA7357" w:rsidRDefault="00DA7357" w:rsidP="004F63E5">
            <w:pPr>
              <w:pStyle w:val="ListParagraph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AGM motions drafted and out to members. No amendments received.</w:t>
            </w:r>
          </w:p>
          <w:p w14:paraId="3880DD3E" w14:textId="4B3BFFA2" w:rsidR="00DA7357" w:rsidRDefault="00DA7357" w:rsidP="004F63E5">
            <w:pPr>
              <w:pStyle w:val="ListParagraph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Only </w:t>
            </w:r>
            <w:r w:rsidR="007D49F8">
              <w:rPr>
                <w:rFonts w:ascii="Calibri" w:hAnsi="Calibri" w:cs="Calibri"/>
                <w:sz w:val="22"/>
                <w:szCs w:val="22"/>
              </w:rPr>
              <w:t>three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nomination received to date for Committee and/or Office Bearers. A late flurry is expected prior to AGM.</w:t>
            </w:r>
          </w:p>
          <w:p w14:paraId="0218B2AE" w14:textId="77777777" w:rsidR="00DA7357" w:rsidRDefault="00DA7357" w:rsidP="004F63E5">
            <w:pPr>
              <w:pStyle w:val="ListParagraph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from Employment Relations AGM motions re violence in schools will be used alongside survey results to push this locally.</w:t>
            </w:r>
          </w:p>
          <w:p w14:paraId="4ED14CFC" w14:textId="04210710" w:rsidR="00DA7357" w:rsidRPr="00D804AC" w:rsidRDefault="00DA7357" w:rsidP="00DA7357">
            <w:pPr>
              <w:pStyle w:val="ListParagraph"/>
              <w:spacing w:line="276" w:lineRule="auto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F49" w:rsidRPr="00A26E9A" w14:paraId="30704E12" w14:textId="77777777" w:rsidTr="00DD7403">
        <w:trPr>
          <w:trHeight w:val="356"/>
        </w:trPr>
        <w:tc>
          <w:tcPr>
            <w:tcW w:w="1985" w:type="dxa"/>
            <w:shd w:val="clear" w:color="auto" w:fill="auto"/>
          </w:tcPr>
          <w:p w14:paraId="0DAB2EE0" w14:textId="78199368" w:rsidR="00847F49" w:rsidRDefault="00847F49" w:rsidP="00DD7403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26E9A">
              <w:rPr>
                <w:rFonts w:ascii="Calibri" w:hAnsi="Calibri" w:cs="Calibri"/>
                <w:b/>
                <w:sz w:val="22"/>
                <w:szCs w:val="22"/>
              </w:rPr>
              <w:t>Secretary’s report</w:t>
            </w:r>
          </w:p>
          <w:p w14:paraId="0839059B" w14:textId="7EA7EA79" w:rsidR="00847F49" w:rsidRPr="00A26E9A" w:rsidRDefault="00847F49" w:rsidP="00DD7403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Including LNCT report</w:t>
            </w:r>
          </w:p>
          <w:p w14:paraId="7B31FD9F" w14:textId="77777777" w:rsidR="00847F49" w:rsidRPr="00A26E9A" w:rsidRDefault="00847F49" w:rsidP="00847F49">
            <w:pPr>
              <w:rPr>
                <w:rFonts w:ascii="Calibri" w:hAnsi="Calibri" w:cs="Calibri"/>
                <w:b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14:paraId="64A9B6A0" w14:textId="7868ACCD" w:rsidR="003777FD" w:rsidRPr="0035646D" w:rsidRDefault="00847F49" w:rsidP="00DA7357">
            <w:pPr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LNCT </w:t>
            </w:r>
            <w:r w:rsidR="00DA7357">
              <w:rPr>
                <w:rFonts w:ascii="Calibri" w:hAnsi="Calibri" w:cs="Calibri"/>
                <w:b/>
                <w:bCs/>
                <w:sz w:val="22"/>
                <w:szCs w:val="22"/>
              </w:rPr>
              <w:t>– next meeting March 11th</w:t>
            </w:r>
          </w:p>
          <w:p w14:paraId="1C41FF02" w14:textId="0C058C73" w:rsidR="009D4320" w:rsidRDefault="009D4320" w:rsidP="009D432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Secretary’s Report</w:t>
            </w:r>
          </w:p>
          <w:p w14:paraId="41243447" w14:textId="19E9CC59" w:rsidR="00DA7357" w:rsidRPr="00CC35F9" w:rsidRDefault="00DA7357" w:rsidP="00DA735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from D Belsey, Assistant Secretary re subscription to Scottish Left Review</w:t>
            </w:r>
            <w:r w:rsidR="007D49F8">
              <w:rPr>
                <w:rFonts w:ascii="Calibri" w:hAnsi="Calibri" w:cs="Calibri"/>
                <w:sz w:val="22"/>
                <w:szCs w:val="22"/>
              </w:rPr>
              <w:t>. This was agreed. Secretary will complete the relevant paperwork.</w:t>
            </w:r>
          </w:p>
          <w:p w14:paraId="2781AD14" w14:textId="5B9EA700" w:rsidR="00CC35F9" w:rsidRPr="00CC35F9" w:rsidRDefault="00CC35F9" w:rsidP="00DA735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Secretary’s survey re local authority strategies on teacher mental health and wellbeing</w:t>
            </w:r>
          </w:p>
          <w:p w14:paraId="70797FAB" w14:textId="63AC2DEC" w:rsidR="00CC35F9" w:rsidRDefault="00CC35F9" w:rsidP="00DA735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and order form re TTTW merchandise</w:t>
            </w:r>
            <w:r w:rsidR="007D49F8">
              <w:rPr>
                <w:rFonts w:asciiTheme="minorHAnsi" w:hAnsiTheme="minorHAnsi" w:cstheme="minorHAnsi"/>
                <w:sz w:val="22"/>
                <w:szCs w:val="22"/>
              </w:rPr>
              <w:t>. A delivery had also been received and so February decision on a merchandise budget will not be actioned at present.</w:t>
            </w:r>
          </w:p>
          <w:p w14:paraId="4C1AF5C9" w14:textId="7B5428EB" w:rsidR="00CC35F9" w:rsidRPr="00DD7403" w:rsidRDefault="00CC35F9" w:rsidP="00DA735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AGM resolution update </w:t>
            </w:r>
            <w:r w:rsidR="007D49F8">
              <w:rPr>
                <w:rFonts w:asciiTheme="minorHAnsi" w:hAnsiTheme="minorHAnsi" w:cstheme="minorHAnsi"/>
                <w:sz w:val="22"/>
                <w:szCs w:val="22"/>
              </w:rPr>
              <w:t>on restraint and seclusion was received. Local Positive Relationships policy has a section dealing with this and staff training is scheduled regularly.</w:t>
            </w:r>
          </w:p>
          <w:p w14:paraId="5A1D486C" w14:textId="03431FB6" w:rsidR="00DD7403" w:rsidRPr="00343B3E" w:rsidRDefault="00DD7403" w:rsidP="00DD7403">
            <w:pPr>
              <w:pStyle w:val="ListParagraph"/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F49" w:rsidRPr="00A26E9A" w14:paraId="7F7B7A34" w14:textId="77777777" w:rsidTr="00DD7403">
        <w:trPr>
          <w:trHeight w:val="356"/>
        </w:trPr>
        <w:tc>
          <w:tcPr>
            <w:tcW w:w="1985" w:type="dxa"/>
            <w:shd w:val="clear" w:color="auto" w:fill="auto"/>
          </w:tcPr>
          <w:p w14:paraId="21202839" w14:textId="6AC49409" w:rsidR="00847F49" w:rsidRPr="00A26E9A" w:rsidRDefault="00CA256E" w:rsidP="00847F49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IC </w:t>
            </w:r>
            <w:r w:rsidR="00847F49" w:rsidRPr="00A26E9A">
              <w:rPr>
                <w:rFonts w:ascii="Calibri" w:hAnsi="Calibri" w:cs="Calibri"/>
                <w:b/>
                <w:sz w:val="22"/>
                <w:szCs w:val="22"/>
              </w:rPr>
              <w:t xml:space="preserve">Education Committee </w:t>
            </w:r>
          </w:p>
          <w:p w14:paraId="39C47C63" w14:textId="3039FE3C" w:rsidR="00847F49" w:rsidRPr="00A26E9A" w:rsidRDefault="00847F49" w:rsidP="00847F49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14:paraId="41E4BEE0" w14:textId="5841D57F" w:rsidR="0035646D" w:rsidRPr="00DD7403" w:rsidRDefault="00DD7403" w:rsidP="00DD7403">
            <w:pPr>
              <w:spacing w:after="240"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Next Meeting March 10th</w:t>
            </w:r>
            <w:r w:rsidR="009A3B01" w:rsidRPr="009B72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54B6" w:rsidRPr="00A26E9A" w14:paraId="70DE3228" w14:textId="77777777" w:rsidTr="00DD7403">
        <w:trPr>
          <w:trHeight w:val="356"/>
        </w:trPr>
        <w:tc>
          <w:tcPr>
            <w:tcW w:w="1985" w:type="dxa"/>
            <w:shd w:val="clear" w:color="auto" w:fill="auto"/>
          </w:tcPr>
          <w:p w14:paraId="56AC78AA" w14:textId="77777777" w:rsidR="00B454B6" w:rsidRPr="00A26E9A" w:rsidRDefault="00B454B6" w:rsidP="00B454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6E9A">
              <w:rPr>
                <w:rFonts w:ascii="Calibri" w:hAnsi="Calibri" w:cs="Calibri"/>
                <w:b/>
                <w:sz w:val="22"/>
                <w:szCs w:val="22"/>
              </w:rPr>
              <w:t>EIS Council</w:t>
            </w:r>
          </w:p>
          <w:p w14:paraId="4C60AF16" w14:textId="233F7D45" w:rsidR="00B454B6" w:rsidRPr="00A26E9A" w:rsidRDefault="00B454B6" w:rsidP="00B454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14:paraId="69FFF3E0" w14:textId="574D0E39" w:rsidR="00B454B6" w:rsidRDefault="00DD7403" w:rsidP="00B454B6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Next meeting March 6th</w:t>
            </w:r>
          </w:p>
          <w:p w14:paraId="6EC40419" w14:textId="42279838" w:rsidR="002F292F" w:rsidRPr="002F292F" w:rsidRDefault="002F292F" w:rsidP="007D49F8">
            <w:pPr>
              <w:spacing w:line="276" w:lineRule="auto"/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454B6" w:rsidRPr="00A26E9A" w14:paraId="65F90A74" w14:textId="77777777" w:rsidTr="00DD7403">
        <w:trPr>
          <w:trHeight w:val="356"/>
        </w:trPr>
        <w:tc>
          <w:tcPr>
            <w:tcW w:w="1985" w:type="dxa"/>
            <w:shd w:val="clear" w:color="auto" w:fill="auto"/>
          </w:tcPr>
          <w:p w14:paraId="17372B22" w14:textId="77777777" w:rsidR="00B454B6" w:rsidRPr="00A26E9A" w:rsidRDefault="00B454B6" w:rsidP="00B454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6E9A">
              <w:rPr>
                <w:rFonts w:ascii="Calibri" w:hAnsi="Calibri" w:cs="Calibri"/>
                <w:b/>
                <w:sz w:val="22"/>
                <w:szCs w:val="22"/>
              </w:rPr>
              <w:t>Treasurer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5CAEE3EB" w14:textId="2DF446B9" w:rsidR="00B454B6" w:rsidRDefault="007D49F8" w:rsidP="00B454B6">
            <w:pPr>
              <w:pStyle w:val="ListParagraph"/>
              <w:numPr>
                <w:ilvl w:val="0"/>
                <w:numId w:val="39"/>
              </w:numPr>
              <w:spacing w:after="24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quarterly account was distributed and agreed and is attached to this minute</w:t>
            </w:r>
          </w:p>
          <w:p w14:paraId="4C27F1E5" w14:textId="77777777" w:rsidR="00622B89" w:rsidRDefault="007D49F8" w:rsidP="00B454B6">
            <w:pPr>
              <w:pStyle w:val="ListParagraph"/>
              <w:numPr>
                <w:ilvl w:val="0"/>
                <w:numId w:val="39"/>
              </w:numPr>
              <w:spacing w:after="24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AGM accommodation has been booked</w:t>
            </w:r>
          </w:p>
          <w:p w14:paraId="5C87EF6D" w14:textId="7159579E" w:rsidR="007D49F8" w:rsidRPr="009A3B01" w:rsidRDefault="007D49F8" w:rsidP="00B454B6">
            <w:pPr>
              <w:pStyle w:val="ListParagraph"/>
              <w:numPr>
                <w:ilvl w:val="0"/>
                <w:numId w:val="39"/>
              </w:numPr>
              <w:spacing w:after="24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Financial business to be proposed at local AGM was discussed and agreed.</w:t>
            </w:r>
          </w:p>
        </w:tc>
      </w:tr>
      <w:tr w:rsidR="00B454B6" w:rsidRPr="00A26E9A" w14:paraId="68FBA12C" w14:textId="77777777" w:rsidTr="00DD7403">
        <w:trPr>
          <w:trHeight w:val="392"/>
        </w:trPr>
        <w:tc>
          <w:tcPr>
            <w:tcW w:w="1985" w:type="dxa"/>
            <w:shd w:val="clear" w:color="auto" w:fill="auto"/>
          </w:tcPr>
          <w:p w14:paraId="5BD4609E" w14:textId="77777777" w:rsidR="00B454B6" w:rsidRPr="00A26E9A" w:rsidRDefault="00B454B6" w:rsidP="00B454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6E9A">
              <w:rPr>
                <w:rFonts w:ascii="Calibri" w:hAnsi="Calibri" w:cs="Calibri"/>
                <w:b/>
                <w:sz w:val="22"/>
                <w:szCs w:val="22"/>
              </w:rPr>
              <w:t xml:space="preserve">Equality Rep 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7D8B6DAE" w14:textId="5D2D06D0" w:rsidR="00B454B6" w:rsidRPr="00A26E9A" w:rsidRDefault="00B454B6" w:rsidP="00B454B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repor</w:t>
            </w:r>
            <w:r w:rsidR="001A546E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</w:tr>
    </w:tbl>
    <w:p w14:paraId="186303A8" w14:textId="77777777" w:rsidR="00EF255D" w:rsidRPr="00A26E9A" w:rsidRDefault="00EF255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35"/>
        <w:tblW w:w="10915" w:type="dxa"/>
        <w:tblLook w:val="04A0" w:firstRow="1" w:lastRow="0" w:firstColumn="1" w:lastColumn="0" w:noHBand="0" w:noVBand="1"/>
      </w:tblPr>
      <w:tblGrid>
        <w:gridCol w:w="1843"/>
        <w:gridCol w:w="9072"/>
      </w:tblGrid>
      <w:tr w:rsidR="00462B4F" w:rsidRPr="00A26E9A" w14:paraId="4A4DDB1F" w14:textId="77777777" w:rsidTr="00847413">
        <w:trPr>
          <w:trHeight w:val="356"/>
        </w:trPr>
        <w:tc>
          <w:tcPr>
            <w:tcW w:w="1843" w:type="dxa"/>
            <w:shd w:val="clear" w:color="auto" w:fill="auto"/>
          </w:tcPr>
          <w:p w14:paraId="29900260" w14:textId="77777777" w:rsidR="00462B4F" w:rsidRPr="00A26E9A" w:rsidRDefault="00462B4F" w:rsidP="00462B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26E9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AOCB</w:t>
            </w:r>
          </w:p>
          <w:p w14:paraId="14B7D526" w14:textId="77777777" w:rsidR="00462B4F" w:rsidRPr="00A26E9A" w:rsidRDefault="00462B4F" w:rsidP="00462B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27BABDA8" w14:textId="1C0873E3" w:rsidR="00311F15" w:rsidRDefault="007D49F8" w:rsidP="00311F1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SQA freestanding units were discussed. Secretary will raise this with Education Committee nationally and with N Greenshields locally. </w:t>
            </w:r>
          </w:p>
          <w:p w14:paraId="0B528B15" w14:textId="55DB9D09" w:rsidR="007D49F8" w:rsidRDefault="007D49F8" w:rsidP="00311F1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 asked for a change to the date of the next meeting scheduled for April 1</w:t>
            </w:r>
            <w:r w:rsidRPr="007D49F8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>. Secretary will arrange and circulate a new date.</w:t>
            </w:r>
          </w:p>
          <w:p w14:paraId="078D143B" w14:textId="38B1EAF7" w:rsidR="00DD371C" w:rsidRPr="00300188" w:rsidRDefault="00DD371C" w:rsidP="00507211">
            <w:pPr>
              <w:pStyle w:val="ListParagraph"/>
              <w:spacing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2B4F" w:rsidRPr="00A26E9A" w14:paraId="425A72FE" w14:textId="77777777" w:rsidTr="00847413">
        <w:trPr>
          <w:trHeight w:val="346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27DC1D3D" w14:textId="34FE1C34" w:rsidR="00462B4F" w:rsidRPr="00A26E9A" w:rsidRDefault="00462B4F" w:rsidP="00C825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26E9A">
              <w:rPr>
                <w:rFonts w:ascii="Calibri" w:hAnsi="Calibri" w:cs="Calibri"/>
                <w:b/>
                <w:sz w:val="22"/>
                <w:szCs w:val="22"/>
              </w:rPr>
              <w:t>The meeting closed with a vote of thanks to the chai</w:t>
            </w:r>
            <w:r w:rsidR="00C825B2" w:rsidRPr="00A26E9A">
              <w:rPr>
                <w:rFonts w:ascii="Calibri" w:hAnsi="Calibri" w:cs="Calibri"/>
                <w:b/>
                <w:sz w:val="22"/>
                <w:szCs w:val="22"/>
              </w:rPr>
              <w:t>r</w:t>
            </w:r>
          </w:p>
        </w:tc>
      </w:tr>
    </w:tbl>
    <w:p w14:paraId="22FA5F34" w14:textId="251B64AB" w:rsidR="002C690A" w:rsidRPr="00A26E9A" w:rsidRDefault="00261AA8" w:rsidP="0016634E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bookmarkStart w:id="1" w:name="Line2"/>
      <w:bookmarkStart w:id="2" w:name="Line3"/>
      <w:bookmarkStart w:id="3" w:name="Line4"/>
      <w:bookmarkStart w:id="4" w:name="Post"/>
      <w:bookmarkStart w:id="5" w:name="Dear"/>
      <w:bookmarkStart w:id="6" w:name="Start"/>
      <w:bookmarkEnd w:id="1"/>
      <w:bookmarkEnd w:id="2"/>
      <w:bookmarkEnd w:id="3"/>
      <w:bookmarkEnd w:id="4"/>
      <w:bookmarkEnd w:id="5"/>
      <w:bookmarkEnd w:id="6"/>
      <w:r>
        <w:rPr>
          <w:noProof/>
        </w:rPr>
        <w:drawing>
          <wp:inline distT="0" distB="0" distL="0" distR="0" wp14:anchorId="4E26ED0D" wp14:editId="09318080">
            <wp:extent cx="6877050" cy="2934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2C690A" w:rsidRPr="00A26E9A" w:rsidSect="00F67951">
      <w:headerReference w:type="default" r:id="rId9"/>
      <w:headerReference w:type="first" r:id="rId10"/>
      <w:footerReference w:type="first" r:id="rId11"/>
      <w:pgSz w:w="11907" w:h="16840" w:code="9"/>
      <w:pgMar w:top="720" w:right="720" w:bottom="720" w:left="357" w:header="567" w:footer="765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C0BC" w14:textId="77777777" w:rsidR="00BF3D23" w:rsidRDefault="00BF3D23">
      <w:r>
        <w:separator/>
      </w:r>
    </w:p>
  </w:endnote>
  <w:endnote w:type="continuationSeparator" w:id="0">
    <w:p w14:paraId="5C669DE2" w14:textId="77777777" w:rsidR="00BF3D23" w:rsidRDefault="00BF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021C" w14:textId="4C3E8721" w:rsidR="005B3AC2" w:rsidRPr="005B3AC2" w:rsidRDefault="00F67951" w:rsidP="000E2BD7">
    <w:pPr>
      <w:pStyle w:val="Footer"/>
      <w:jc w:val="right"/>
      <w:rPr>
        <w:rFonts w:ascii="Century Gothic" w:hAnsi="Century Gothic"/>
        <w:sz w:val="20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BC60B94" wp14:editId="17B6F659">
          <wp:simplePos x="0" y="0"/>
          <wp:positionH relativeFrom="column">
            <wp:posOffset>221615</wp:posOffset>
          </wp:positionH>
          <wp:positionV relativeFrom="paragraph">
            <wp:posOffset>-99605</wp:posOffset>
          </wp:positionV>
          <wp:extent cx="1066800" cy="647700"/>
          <wp:effectExtent l="0" t="0" r="0" b="0"/>
          <wp:wrapSquare wrapText="bothSides"/>
          <wp:docPr id="3" name="Picture 2" descr="New EIS logo no_text-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IS logo no_text-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AC2" w:rsidRPr="005B3AC2">
      <w:rPr>
        <w:rFonts w:ascii="Century Gothic" w:hAnsi="Century Gothic"/>
        <w:sz w:val="20"/>
      </w:rPr>
      <w:t>Secretary</w:t>
    </w:r>
    <w:bookmarkStart w:id="12" w:name="sec"/>
    <w:bookmarkEnd w:id="12"/>
    <w:r w:rsidR="000E2BD7">
      <w:rPr>
        <w:rFonts w:ascii="Century Gothic" w:hAnsi="Century Gothic"/>
        <w:sz w:val="20"/>
      </w:rPr>
      <w:t xml:space="preserve"> Paula McEwan</w:t>
    </w:r>
    <w:r w:rsidR="000E2BD7">
      <w:rPr>
        <w:rFonts w:ascii="Century Gothic" w:hAnsi="Century Gothic"/>
        <w:noProof/>
        <w:sz w:val="20"/>
      </w:rPr>
      <w:drawing>
        <wp:inline distT="0" distB="0" distL="0" distR="0" wp14:anchorId="6115760B" wp14:editId="0F5E694D">
          <wp:extent cx="114300" cy="114300"/>
          <wp:effectExtent l="0" t="0" r="0" b="0"/>
          <wp:docPr id="1" name="Picture 1" descr="eis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s d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181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AC2" w:rsidRPr="005B3AC2">
      <w:rPr>
        <w:rFonts w:ascii="Century Gothic" w:hAnsi="Century Gothic"/>
        <w:sz w:val="20"/>
      </w:rPr>
      <w:t xml:space="preserve"> Email  </w:t>
    </w:r>
    <w:bookmarkStart w:id="13" w:name="email"/>
    <w:bookmarkEnd w:id="13"/>
    <w:r w:rsidR="000E2BD7">
      <w:rPr>
        <w:rFonts w:ascii="Century Gothic" w:hAnsi="Century Gothic"/>
        <w:sz w:val="20"/>
      </w:rPr>
      <w:t>inverclyde@eis.org.uk</w:t>
    </w:r>
    <w:r w:rsidR="005B3AC2" w:rsidRPr="005B3AC2">
      <w:rPr>
        <w:rFonts w:ascii="Century Gothic" w:hAnsi="Century Gothic"/>
        <w:sz w:val="20"/>
      </w:rPr>
      <w:t xml:space="preserve"> </w:t>
    </w:r>
    <w:r w:rsidR="000E2BD7">
      <w:rPr>
        <w:rFonts w:ascii="Century Gothic" w:hAnsi="Century Gothic"/>
        <w:noProof/>
        <w:sz w:val="20"/>
      </w:rPr>
      <w:drawing>
        <wp:inline distT="0" distB="0" distL="0" distR="0" wp14:anchorId="33FA78A1" wp14:editId="2AF2812C">
          <wp:extent cx="114300" cy="114300"/>
          <wp:effectExtent l="0" t="0" r="0" b="0"/>
          <wp:docPr id="2" name="Picture 2" descr="eis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s d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181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AC2" w:rsidRPr="005B3AC2">
      <w:rPr>
        <w:rFonts w:ascii="Century Gothic" w:hAnsi="Century Gothic"/>
        <w:sz w:val="20"/>
      </w:rPr>
      <w:t xml:space="preserve"> www.eis.org.uk</w:t>
    </w:r>
    <w:r w:rsidR="000E2BD7">
      <w:rPr>
        <w:rFonts w:ascii="Century Gothic" w:hAnsi="Century Gothic"/>
        <w:sz w:val="20"/>
      </w:rPr>
      <w:t>/inverclyde</w:t>
    </w:r>
  </w:p>
  <w:p w14:paraId="04B6AC17" w14:textId="77777777" w:rsidR="005B3AC2" w:rsidRDefault="005B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CB133" w14:textId="77777777" w:rsidR="00BF3D23" w:rsidRDefault="00BF3D23">
      <w:r>
        <w:separator/>
      </w:r>
    </w:p>
  </w:footnote>
  <w:footnote w:type="continuationSeparator" w:id="0">
    <w:p w14:paraId="4037A7CC" w14:textId="77777777" w:rsidR="00BF3D23" w:rsidRDefault="00BF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DD74" w14:textId="77777777" w:rsidR="005B3AC2" w:rsidRDefault="005B3AC2">
    <w:pPr>
      <w:pStyle w:val="Header"/>
      <w:ind w:left="170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779C" w14:textId="77777777" w:rsidR="005B3AC2" w:rsidRPr="00346FF7" w:rsidRDefault="005B3AC2" w:rsidP="00BF3996">
    <w:pPr>
      <w:pStyle w:val="Header"/>
      <w:jc w:val="left"/>
      <w:rPr>
        <w:rFonts w:ascii="Century Gothic" w:hAnsi="Century Gothic" w:cs="Arial"/>
        <w:b/>
        <w:sz w:val="44"/>
        <w:szCs w:val="44"/>
      </w:rPr>
    </w:pPr>
    <w:r w:rsidRPr="00346FF7">
      <w:rPr>
        <w:rFonts w:ascii="Century Gothic" w:hAnsi="Century Gothic" w:cs="Arial"/>
        <w:b/>
        <w:sz w:val="44"/>
        <w:szCs w:val="44"/>
      </w:rPr>
      <w:t xml:space="preserve">The Educational </w:t>
    </w:r>
    <w:smartTag w:uri="urn:schemas-microsoft-com:office:smarttags" w:element="place">
      <w:smartTag w:uri="urn:schemas-microsoft-com:office:smarttags" w:element="PlaceType">
        <w:r w:rsidRPr="00346FF7">
          <w:rPr>
            <w:rFonts w:ascii="Century Gothic" w:hAnsi="Century Gothic" w:cs="Arial"/>
            <w:b/>
            <w:sz w:val="44"/>
            <w:szCs w:val="44"/>
          </w:rPr>
          <w:t>Institute</w:t>
        </w:r>
      </w:smartTag>
      <w:r w:rsidRPr="00346FF7">
        <w:rPr>
          <w:rFonts w:ascii="Century Gothic" w:hAnsi="Century Gothic" w:cs="Arial"/>
          <w:b/>
          <w:sz w:val="44"/>
          <w:szCs w:val="44"/>
        </w:rPr>
        <w:t xml:space="preserve"> of </w:t>
      </w:r>
      <w:smartTag w:uri="urn:schemas-microsoft-com:office:smarttags" w:element="PlaceName">
        <w:r w:rsidRPr="00346FF7">
          <w:rPr>
            <w:rFonts w:ascii="Century Gothic" w:hAnsi="Century Gothic" w:cs="Arial"/>
            <w:b/>
            <w:sz w:val="44"/>
            <w:szCs w:val="44"/>
          </w:rPr>
          <w:t>Scotland</w:t>
        </w:r>
      </w:smartTag>
    </w:smartTag>
  </w:p>
  <w:p w14:paraId="73AD416F" w14:textId="77777777" w:rsidR="005B3AC2" w:rsidRPr="00346FF7" w:rsidRDefault="000E2BD7" w:rsidP="00BF3996">
    <w:pPr>
      <w:pStyle w:val="Header"/>
      <w:jc w:val="left"/>
      <w:rPr>
        <w:rFonts w:ascii="Century Gothic" w:hAnsi="Century Gothic" w:cs="Arial"/>
        <w:b/>
        <w:sz w:val="36"/>
      </w:rPr>
    </w:pPr>
    <w:bookmarkStart w:id="8" w:name="la"/>
    <w:bookmarkEnd w:id="8"/>
    <w:r>
      <w:rPr>
        <w:rFonts w:ascii="Century Gothic" w:hAnsi="Century Gothic" w:cs="Arial"/>
        <w:b/>
        <w:sz w:val="36"/>
      </w:rPr>
      <w:t>Inverclyde Local Association</w:t>
    </w:r>
  </w:p>
  <w:p w14:paraId="58B42E24" w14:textId="77777777" w:rsidR="005B3AC2" w:rsidRPr="00BF3996" w:rsidRDefault="005B3AC2" w:rsidP="00BF3996">
    <w:pPr>
      <w:pStyle w:val="Header"/>
    </w:pPr>
    <w:r w:rsidRPr="00346FF7">
      <w:rPr>
        <w:rFonts w:ascii="Century Gothic" w:hAnsi="Century Gothic" w:cs="Arial"/>
        <w:sz w:val="20"/>
      </w:rPr>
      <w:t xml:space="preserve"> </w:t>
    </w:r>
    <w:bookmarkStart w:id="9" w:name="laadd"/>
    <w:bookmarkEnd w:id="9"/>
    <w:r w:rsidR="000E2BD7">
      <w:rPr>
        <w:rFonts w:ascii="Century Gothic" w:hAnsi="Century Gothic" w:cs="Arial"/>
        <w:sz w:val="20"/>
      </w:rPr>
      <w:t>92, Kylemore Terrace, Greenock, PA16 0RX</w:t>
    </w:r>
    <w:r w:rsidRPr="00346FF7">
      <w:rPr>
        <w:rFonts w:ascii="Century Gothic" w:hAnsi="Century Gothic" w:cs="Arial"/>
        <w:sz w:val="20"/>
      </w:rPr>
      <w:t xml:space="preserve"> </w:t>
    </w:r>
    <w:r>
      <w:rPr>
        <w:rFonts w:ascii="Century Gothic" w:hAnsi="Century Gothic" w:cs="Arial"/>
        <w:sz w:val="20"/>
      </w:rPr>
      <w:t xml:space="preserve">   </w:t>
    </w:r>
    <w:r w:rsidRPr="00346FF7">
      <w:rPr>
        <w:rFonts w:ascii="Century Gothic" w:hAnsi="Century Gothic" w:cs="Arial"/>
        <w:sz w:val="20"/>
      </w:rPr>
      <w:t xml:space="preserve">Tel: </w:t>
    </w:r>
    <w:bookmarkStart w:id="10" w:name="latel"/>
    <w:bookmarkEnd w:id="10"/>
    <w:r w:rsidR="000E2BD7">
      <w:rPr>
        <w:rFonts w:ascii="Century Gothic" w:hAnsi="Century Gothic" w:cs="Arial"/>
        <w:sz w:val="20"/>
      </w:rPr>
      <w:t>07769 159 489</w:t>
    </w:r>
    <w:r w:rsidRPr="00346FF7">
      <w:rPr>
        <w:rFonts w:ascii="Century Gothic" w:hAnsi="Century Gothic" w:cs="Arial"/>
        <w:sz w:val="20"/>
      </w:rPr>
      <w:t xml:space="preserve">  </w:t>
    </w:r>
    <w:r>
      <w:rPr>
        <w:rFonts w:ascii="Century Gothic" w:hAnsi="Century Gothic" w:cs="Arial"/>
        <w:sz w:val="20"/>
      </w:rPr>
      <w:t xml:space="preserve">  </w:t>
    </w:r>
    <w:bookmarkStart w:id="11" w:name="lafax"/>
    <w:bookmarkEnd w:id="11"/>
    <w:r w:rsidR="000E2BD7">
      <w:rPr>
        <w:rFonts w:ascii="Century Gothic" w:hAnsi="Century Gothic" w:cs="Arial"/>
        <w:sz w:val="20"/>
      </w:rPr>
      <w:t>Twitter: @inverclydeeis</w:t>
    </w:r>
    <w:r w:rsidRPr="00D673D1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0pt;height:82.5pt" o:bullet="t">
        <v:imagedata r:id="rId1" o:title="eis"/>
      </v:shape>
    </w:pict>
  </w:numPicBullet>
  <w:numPicBullet w:numPicBulletId="1">
    <w:pict>
      <v:shape id="_x0000_i1043" type="#_x0000_t75" style="width:101.25pt;height:64.5pt" o:bullet="t">
        <v:imagedata r:id="rId2" o:title="eis logo 2745 purple no_text"/>
      </v:shape>
    </w:pict>
  </w:numPicBullet>
  <w:abstractNum w:abstractNumId="0" w15:restartNumberingAfterBreak="0">
    <w:nsid w:val="FFFFFFFB"/>
    <w:multiLevelType w:val="multilevel"/>
    <w:tmpl w:val="007CFECC"/>
    <w:lvl w:ilvl="0">
      <w:start w:val="1"/>
      <w:numFmt w:val="decimal"/>
      <w:pStyle w:val="Heading1"/>
      <w:lvlText w:val="(%1)"/>
      <w:legacy w:legacy="1" w:legacySpace="0" w:legacyIndent="708"/>
      <w:lvlJc w:val="left"/>
      <w:pPr>
        <w:ind w:left="510" w:hanging="708"/>
      </w:pPr>
    </w:lvl>
    <w:lvl w:ilvl="1">
      <w:start w:val="1"/>
      <w:numFmt w:val="lowerLetter"/>
      <w:pStyle w:val="Heading2"/>
      <w:lvlText w:val="(%2)"/>
      <w:legacy w:legacy="1" w:legacySpace="0" w:legacyIndent="708"/>
      <w:lvlJc w:val="left"/>
      <w:pPr>
        <w:ind w:left="1020" w:hanging="708"/>
      </w:pPr>
    </w:lvl>
    <w:lvl w:ilvl="2">
      <w:start w:val="1"/>
      <w:numFmt w:val="lowerRoman"/>
      <w:pStyle w:val="Heading3"/>
      <w:lvlText w:val="(%3)"/>
      <w:legacy w:legacy="1" w:legacySpace="0" w:legacyIndent="708"/>
      <w:lvlJc w:val="left"/>
      <w:pPr>
        <w:ind w:left="1645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3062AC3"/>
    <w:multiLevelType w:val="hybridMultilevel"/>
    <w:tmpl w:val="4E4E7CD4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7E7"/>
    <w:multiLevelType w:val="hybridMultilevel"/>
    <w:tmpl w:val="5A6C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C31"/>
    <w:multiLevelType w:val="hybridMultilevel"/>
    <w:tmpl w:val="CA78DC36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262"/>
    <w:multiLevelType w:val="hybridMultilevel"/>
    <w:tmpl w:val="0E9CBA2C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7127E"/>
    <w:multiLevelType w:val="hybridMultilevel"/>
    <w:tmpl w:val="51AA5F30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C175D4"/>
    <w:multiLevelType w:val="hybridMultilevel"/>
    <w:tmpl w:val="267E19A0"/>
    <w:lvl w:ilvl="0" w:tplc="8222E356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E3253"/>
    <w:multiLevelType w:val="hybridMultilevel"/>
    <w:tmpl w:val="C90C7CAE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A153F"/>
    <w:multiLevelType w:val="hybridMultilevel"/>
    <w:tmpl w:val="23921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C0CB1"/>
    <w:multiLevelType w:val="hybridMultilevel"/>
    <w:tmpl w:val="E0223D0E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D4451"/>
    <w:multiLevelType w:val="hybridMultilevel"/>
    <w:tmpl w:val="E910B3EE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5A3F"/>
    <w:multiLevelType w:val="hybridMultilevel"/>
    <w:tmpl w:val="C55CEA62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00682"/>
    <w:multiLevelType w:val="hybridMultilevel"/>
    <w:tmpl w:val="802C7690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049EE"/>
    <w:multiLevelType w:val="hybridMultilevel"/>
    <w:tmpl w:val="2EC499E4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71BE3"/>
    <w:multiLevelType w:val="hybridMultilevel"/>
    <w:tmpl w:val="342CDAAE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73571"/>
    <w:multiLevelType w:val="hybridMultilevel"/>
    <w:tmpl w:val="BCF69D4A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E33B9"/>
    <w:multiLevelType w:val="hybridMultilevel"/>
    <w:tmpl w:val="EF66A740"/>
    <w:lvl w:ilvl="0" w:tplc="8222E356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1390"/>
    <w:multiLevelType w:val="hybridMultilevel"/>
    <w:tmpl w:val="6EAA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B0A05"/>
    <w:multiLevelType w:val="hybridMultilevel"/>
    <w:tmpl w:val="3B465800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B622E"/>
    <w:multiLevelType w:val="hybridMultilevel"/>
    <w:tmpl w:val="7AF6D2D4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6C90"/>
    <w:multiLevelType w:val="hybridMultilevel"/>
    <w:tmpl w:val="28803B98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946F9"/>
    <w:multiLevelType w:val="hybridMultilevel"/>
    <w:tmpl w:val="FAE83D2A"/>
    <w:lvl w:ilvl="0" w:tplc="8222E356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A7F05"/>
    <w:multiLevelType w:val="hybridMultilevel"/>
    <w:tmpl w:val="13C85848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504D00"/>
    <w:multiLevelType w:val="hybridMultilevel"/>
    <w:tmpl w:val="33384E56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82BF4"/>
    <w:multiLevelType w:val="hybridMultilevel"/>
    <w:tmpl w:val="FA5A0C76"/>
    <w:lvl w:ilvl="0" w:tplc="C7A0F3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C493B"/>
    <w:multiLevelType w:val="hybridMultilevel"/>
    <w:tmpl w:val="274A9672"/>
    <w:lvl w:ilvl="0" w:tplc="5654429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B7627D"/>
    <w:multiLevelType w:val="hybridMultilevel"/>
    <w:tmpl w:val="2FC62500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F33213"/>
    <w:multiLevelType w:val="hybridMultilevel"/>
    <w:tmpl w:val="99F0FD00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7E344D"/>
    <w:multiLevelType w:val="hybridMultilevel"/>
    <w:tmpl w:val="507AB124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C0CF6"/>
    <w:multiLevelType w:val="hybridMultilevel"/>
    <w:tmpl w:val="FB14D2C0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23E6D"/>
    <w:multiLevelType w:val="hybridMultilevel"/>
    <w:tmpl w:val="5BA0897A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1F27B6"/>
    <w:multiLevelType w:val="hybridMultilevel"/>
    <w:tmpl w:val="6A40957A"/>
    <w:lvl w:ilvl="0" w:tplc="8222E356">
      <w:start w:val="1"/>
      <w:numFmt w:val="bullet"/>
      <w:lvlText w:val=""/>
      <w:lvlPicBulletId w:val="0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447AA7"/>
    <w:multiLevelType w:val="hybridMultilevel"/>
    <w:tmpl w:val="6770C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C13C31"/>
    <w:multiLevelType w:val="hybridMultilevel"/>
    <w:tmpl w:val="089A43E2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AC61B8"/>
    <w:multiLevelType w:val="hybridMultilevel"/>
    <w:tmpl w:val="505C4FBE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7017F"/>
    <w:multiLevelType w:val="hybridMultilevel"/>
    <w:tmpl w:val="71CE65A2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377D"/>
    <w:multiLevelType w:val="hybridMultilevel"/>
    <w:tmpl w:val="3230E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EA2212"/>
    <w:multiLevelType w:val="hybridMultilevel"/>
    <w:tmpl w:val="932CA50C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6B2698"/>
    <w:multiLevelType w:val="hybridMultilevel"/>
    <w:tmpl w:val="A462AD48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600A47"/>
    <w:multiLevelType w:val="hybridMultilevel"/>
    <w:tmpl w:val="0DC6D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222E356">
      <w:start w:val="1"/>
      <w:numFmt w:val="bullet"/>
      <w:lvlText w:val=""/>
      <w:lvlPicBulletId w:val="1"/>
      <w:lvlJc w:val="righ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AE37A2"/>
    <w:multiLevelType w:val="hybridMultilevel"/>
    <w:tmpl w:val="0DA25C6A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D2F47"/>
    <w:multiLevelType w:val="hybridMultilevel"/>
    <w:tmpl w:val="CA5A9A94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83BC9"/>
    <w:multiLevelType w:val="hybridMultilevel"/>
    <w:tmpl w:val="A3F46894"/>
    <w:lvl w:ilvl="0" w:tplc="56544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C2814"/>
    <w:multiLevelType w:val="hybridMultilevel"/>
    <w:tmpl w:val="8D48AE1C"/>
    <w:lvl w:ilvl="0" w:tplc="565442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10"/>
  </w:num>
  <w:num w:numId="5">
    <w:abstractNumId w:val="14"/>
  </w:num>
  <w:num w:numId="6">
    <w:abstractNumId w:val="35"/>
  </w:num>
  <w:num w:numId="7">
    <w:abstractNumId w:val="31"/>
  </w:num>
  <w:num w:numId="8">
    <w:abstractNumId w:val="36"/>
  </w:num>
  <w:num w:numId="9">
    <w:abstractNumId w:val="9"/>
  </w:num>
  <w:num w:numId="10">
    <w:abstractNumId w:val="16"/>
  </w:num>
  <w:num w:numId="11">
    <w:abstractNumId w:val="30"/>
  </w:num>
  <w:num w:numId="12">
    <w:abstractNumId w:val="41"/>
  </w:num>
  <w:num w:numId="13">
    <w:abstractNumId w:val="17"/>
  </w:num>
  <w:num w:numId="14">
    <w:abstractNumId w:val="2"/>
  </w:num>
  <w:num w:numId="15">
    <w:abstractNumId w:val="26"/>
  </w:num>
  <w:num w:numId="16">
    <w:abstractNumId w:val="24"/>
  </w:num>
  <w:num w:numId="17">
    <w:abstractNumId w:val="43"/>
  </w:num>
  <w:num w:numId="18">
    <w:abstractNumId w:val="27"/>
  </w:num>
  <w:num w:numId="19">
    <w:abstractNumId w:val="40"/>
  </w:num>
  <w:num w:numId="20">
    <w:abstractNumId w:val="34"/>
  </w:num>
  <w:num w:numId="21">
    <w:abstractNumId w:val="8"/>
  </w:num>
  <w:num w:numId="22">
    <w:abstractNumId w:val="39"/>
  </w:num>
  <w:num w:numId="23">
    <w:abstractNumId w:val="20"/>
  </w:num>
  <w:num w:numId="24">
    <w:abstractNumId w:val="37"/>
  </w:num>
  <w:num w:numId="25">
    <w:abstractNumId w:val="33"/>
  </w:num>
  <w:num w:numId="26">
    <w:abstractNumId w:val="38"/>
  </w:num>
  <w:num w:numId="27">
    <w:abstractNumId w:val="22"/>
  </w:num>
  <w:num w:numId="28">
    <w:abstractNumId w:val="19"/>
  </w:num>
  <w:num w:numId="29">
    <w:abstractNumId w:val="5"/>
  </w:num>
  <w:num w:numId="30">
    <w:abstractNumId w:val="18"/>
  </w:num>
  <w:num w:numId="31">
    <w:abstractNumId w:val="12"/>
  </w:num>
  <w:num w:numId="32">
    <w:abstractNumId w:val="1"/>
  </w:num>
  <w:num w:numId="33">
    <w:abstractNumId w:val="42"/>
  </w:num>
  <w:num w:numId="34">
    <w:abstractNumId w:val="25"/>
  </w:num>
  <w:num w:numId="35">
    <w:abstractNumId w:val="7"/>
  </w:num>
  <w:num w:numId="36">
    <w:abstractNumId w:val="29"/>
  </w:num>
  <w:num w:numId="37">
    <w:abstractNumId w:val="11"/>
  </w:num>
  <w:num w:numId="38">
    <w:abstractNumId w:val="21"/>
  </w:num>
  <w:num w:numId="39">
    <w:abstractNumId w:val="6"/>
  </w:num>
  <w:num w:numId="40">
    <w:abstractNumId w:val="3"/>
  </w:num>
  <w:num w:numId="41">
    <w:abstractNumId w:val="23"/>
  </w:num>
  <w:num w:numId="42">
    <w:abstractNumId w:val="28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D7"/>
    <w:rsid w:val="00007995"/>
    <w:rsid w:val="0002134F"/>
    <w:rsid w:val="000276BB"/>
    <w:rsid w:val="00090EFD"/>
    <w:rsid w:val="000A2F87"/>
    <w:rsid w:val="000A6112"/>
    <w:rsid w:val="000C7914"/>
    <w:rsid w:val="000D0140"/>
    <w:rsid w:val="000E0278"/>
    <w:rsid w:val="000E2BD7"/>
    <w:rsid w:val="000F57E4"/>
    <w:rsid w:val="001014FA"/>
    <w:rsid w:val="00111385"/>
    <w:rsid w:val="00115682"/>
    <w:rsid w:val="001179DD"/>
    <w:rsid w:val="00136FC3"/>
    <w:rsid w:val="00152065"/>
    <w:rsid w:val="0016634E"/>
    <w:rsid w:val="00170124"/>
    <w:rsid w:val="001718F5"/>
    <w:rsid w:val="00192B38"/>
    <w:rsid w:val="001A546E"/>
    <w:rsid w:val="001A7C43"/>
    <w:rsid w:val="001A7DFC"/>
    <w:rsid w:val="001E6E85"/>
    <w:rsid w:val="001F28BB"/>
    <w:rsid w:val="00202084"/>
    <w:rsid w:val="00234D27"/>
    <w:rsid w:val="002571DE"/>
    <w:rsid w:val="00261AA8"/>
    <w:rsid w:val="00276405"/>
    <w:rsid w:val="00284575"/>
    <w:rsid w:val="00286D4A"/>
    <w:rsid w:val="00297759"/>
    <w:rsid w:val="002A5A31"/>
    <w:rsid w:val="002B1933"/>
    <w:rsid w:val="002B5C8F"/>
    <w:rsid w:val="002C317D"/>
    <w:rsid w:val="002C690A"/>
    <w:rsid w:val="002D4E72"/>
    <w:rsid w:val="002D5C6F"/>
    <w:rsid w:val="002E36CC"/>
    <w:rsid w:val="002F292F"/>
    <w:rsid w:val="002F7E67"/>
    <w:rsid w:val="00300188"/>
    <w:rsid w:val="00305CC3"/>
    <w:rsid w:val="00311F15"/>
    <w:rsid w:val="00314F59"/>
    <w:rsid w:val="00320CC4"/>
    <w:rsid w:val="00330385"/>
    <w:rsid w:val="00343B3E"/>
    <w:rsid w:val="00346FF7"/>
    <w:rsid w:val="0035646D"/>
    <w:rsid w:val="00364196"/>
    <w:rsid w:val="003777FD"/>
    <w:rsid w:val="003853D8"/>
    <w:rsid w:val="00386462"/>
    <w:rsid w:val="00393869"/>
    <w:rsid w:val="003A0F7B"/>
    <w:rsid w:val="003B7FC4"/>
    <w:rsid w:val="003C2232"/>
    <w:rsid w:val="003C775A"/>
    <w:rsid w:val="003D35B2"/>
    <w:rsid w:val="003E2F44"/>
    <w:rsid w:val="003E6C45"/>
    <w:rsid w:val="003F5C6A"/>
    <w:rsid w:val="004543F2"/>
    <w:rsid w:val="00462B4F"/>
    <w:rsid w:val="0047585D"/>
    <w:rsid w:val="00481A7F"/>
    <w:rsid w:val="004A358A"/>
    <w:rsid w:val="004B3573"/>
    <w:rsid w:val="004B37B1"/>
    <w:rsid w:val="004B4EB6"/>
    <w:rsid w:val="004C0649"/>
    <w:rsid w:val="004D03B9"/>
    <w:rsid w:val="004E5CC5"/>
    <w:rsid w:val="004F4441"/>
    <w:rsid w:val="004F4F9A"/>
    <w:rsid w:val="004F63E5"/>
    <w:rsid w:val="004F7FB2"/>
    <w:rsid w:val="00500782"/>
    <w:rsid w:val="00502ADE"/>
    <w:rsid w:val="00507211"/>
    <w:rsid w:val="00510B07"/>
    <w:rsid w:val="0051271F"/>
    <w:rsid w:val="00536991"/>
    <w:rsid w:val="00542267"/>
    <w:rsid w:val="00550230"/>
    <w:rsid w:val="00553D4E"/>
    <w:rsid w:val="005825C7"/>
    <w:rsid w:val="00586F89"/>
    <w:rsid w:val="005B3AC2"/>
    <w:rsid w:val="005D4BDE"/>
    <w:rsid w:val="005E2404"/>
    <w:rsid w:val="005F05AB"/>
    <w:rsid w:val="005F4ED6"/>
    <w:rsid w:val="005F6D4D"/>
    <w:rsid w:val="00610DF1"/>
    <w:rsid w:val="006144F0"/>
    <w:rsid w:val="00622B89"/>
    <w:rsid w:val="006240B0"/>
    <w:rsid w:val="00624EDF"/>
    <w:rsid w:val="006345D9"/>
    <w:rsid w:val="00640997"/>
    <w:rsid w:val="006631DE"/>
    <w:rsid w:val="00663C59"/>
    <w:rsid w:val="00684F18"/>
    <w:rsid w:val="00691F2C"/>
    <w:rsid w:val="006C3C08"/>
    <w:rsid w:val="006C571A"/>
    <w:rsid w:val="006D42FE"/>
    <w:rsid w:val="006D5CE4"/>
    <w:rsid w:val="006E0B5F"/>
    <w:rsid w:val="006E7F2D"/>
    <w:rsid w:val="006F065F"/>
    <w:rsid w:val="006F6656"/>
    <w:rsid w:val="00756A87"/>
    <w:rsid w:val="00765887"/>
    <w:rsid w:val="00766D85"/>
    <w:rsid w:val="00772E5F"/>
    <w:rsid w:val="007732EC"/>
    <w:rsid w:val="00793389"/>
    <w:rsid w:val="00793DA0"/>
    <w:rsid w:val="00795663"/>
    <w:rsid w:val="007A3CC9"/>
    <w:rsid w:val="007B38D4"/>
    <w:rsid w:val="007B6C95"/>
    <w:rsid w:val="007C724A"/>
    <w:rsid w:val="007D1604"/>
    <w:rsid w:val="007D49F8"/>
    <w:rsid w:val="007D7D02"/>
    <w:rsid w:val="007F45A6"/>
    <w:rsid w:val="0080232F"/>
    <w:rsid w:val="00806BD7"/>
    <w:rsid w:val="0081769C"/>
    <w:rsid w:val="00821D62"/>
    <w:rsid w:val="00825AC6"/>
    <w:rsid w:val="008365B1"/>
    <w:rsid w:val="008462B4"/>
    <w:rsid w:val="00847413"/>
    <w:rsid w:val="00847F49"/>
    <w:rsid w:val="0085541D"/>
    <w:rsid w:val="008665C6"/>
    <w:rsid w:val="00877B26"/>
    <w:rsid w:val="008A06DA"/>
    <w:rsid w:val="008D409A"/>
    <w:rsid w:val="008E0505"/>
    <w:rsid w:val="008E1343"/>
    <w:rsid w:val="008E6B27"/>
    <w:rsid w:val="009432BD"/>
    <w:rsid w:val="00950BF0"/>
    <w:rsid w:val="00953A79"/>
    <w:rsid w:val="009930BB"/>
    <w:rsid w:val="009A3B01"/>
    <w:rsid w:val="009A6ADD"/>
    <w:rsid w:val="009B7294"/>
    <w:rsid w:val="009C368B"/>
    <w:rsid w:val="009D4320"/>
    <w:rsid w:val="009D75B3"/>
    <w:rsid w:val="009F136E"/>
    <w:rsid w:val="009F4888"/>
    <w:rsid w:val="009F7294"/>
    <w:rsid w:val="00A14F2C"/>
    <w:rsid w:val="00A17049"/>
    <w:rsid w:val="00A17642"/>
    <w:rsid w:val="00A225E9"/>
    <w:rsid w:val="00A26E9A"/>
    <w:rsid w:val="00A27173"/>
    <w:rsid w:val="00A41364"/>
    <w:rsid w:val="00A4581B"/>
    <w:rsid w:val="00A81389"/>
    <w:rsid w:val="00A8139F"/>
    <w:rsid w:val="00A843C7"/>
    <w:rsid w:val="00A91EFC"/>
    <w:rsid w:val="00A949C1"/>
    <w:rsid w:val="00AB1E56"/>
    <w:rsid w:val="00AC37F7"/>
    <w:rsid w:val="00AD0EEB"/>
    <w:rsid w:val="00AD25D2"/>
    <w:rsid w:val="00AD6150"/>
    <w:rsid w:val="00B011E2"/>
    <w:rsid w:val="00B011F5"/>
    <w:rsid w:val="00B14341"/>
    <w:rsid w:val="00B23130"/>
    <w:rsid w:val="00B270C8"/>
    <w:rsid w:val="00B36F64"/>
    <w:rsid w:val="00B454B6"/>
    <w:rsid w:val="00B47172"/>
    <w:rsid w:val="00B6024A"/>
    <w:rsid w:val="00B7104E"/>
    <w:rsid w:val="00B82046"/>
    <w:rsid w:val="00B94B3E"/>
    <w:rsid w:val="00BA58EA"/>
    <w:rsid w:val="00BB70B2"/>
    <w:rsid w:val="00BD1094"/>
    <w:rsid w:val="00BE039E"/>
    <w:rsid w:val="00BE1725"/>
    <w:rsid w:val="00BF3996"/>
    <w:rsid w:val="00BF3D23"/>
    <w:rsid w:val="00C11BE4"/>
    <w:rsid w:val="00C13F82"/>
    <w:rsid w:val="00C20FC0"/>
    <w:rsid w:val="00C34121"/>
    <w:rsid w:val="00C60C6D"/>
    <w:rsid w:val="00C67967"/>
    <w:rsid w:val="00C825B2"/>
    <w:rsid w:val="00CA256E"/>
    <w:rsid w:val="00CB111D"/>
    <w:rsid w:val="00CC35F9"/>
    <w:rsid w:val="00CD62B8"/>
    <w:rsid w:val="00CE08AE"/>
    <w:rsid w:val="00CE7087"/>
    <w:rsid w:val="00D14D16"/>
    <w:rsid w:val="00D20683"/>
    <w:rsid w:val="00D22959"/>
    <w:rsid w:val="00D37CFE"/>
    <w:rsid w:val="00D64B85"/>
    <w:rsid w:val="00D801D9"/>
    <w:rsid w:val="00D804AC"/>
    <w:rsid w:val="00D81A38"/>
    <w:rsid w:val="00D962D2"/>
    <w:rsid w:val="00DA31F8"/>
    <w:rsid w:val="00DA7357"/>
    <w:rsid w:val="00DA7CFB"/>
    <w:rsid w:val="00DC1ED9"/>
    <w:rsid w:val="00DD22F3"/>
    <w:rsid w:val="00DD371C"/>
    <w:rsid w:val="00DD7403"/>
    <w:rsid w:val="00DD7E75"/>
    <w:rsid w:val="00DF15F6"/>
    <w:rsid w:val="00E0503F"/>
    <w:rsid w:val="00E15F43"/>
    <w:rsid w:val="00E31F8B"/>
    <w:rsid w:val="00E4500B"/>
    <w:rsid w:val="00E65B81"/>
    <w:rsid w:val="00E77305"/>
    <w:rsid w:val="00E8140F"/>
    <w:rsid w:val="00EC1576"/>
    <w:rsid w:val="00EE76E0"/>
    <w:rsid w:val="00EE78C0"/>
    <w:rsid w:val="00EF255D"/>
    <w:rsid w:val="00EF44EB"/>
    <w:rsid w:val="00EF4AF3"/>
    <w:rsid w:val="00F058C1"/>
    <w:rsid w:val="00F23E6E"/>
    <w:rsid w:val="00F24A8E"/>
    <w:rsid w:val="00F44581"/>
    <w:rsid w:val="00F67951"/>
    <w:rsid w:val="00F81540"/>
    <w:rsid w:val="00F835BC"/>
    <w:rsid w:val="00FA77DC"/>
    <w:rsid w:val="00FB68FE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5000BBDD"/>
  <w15:docId w15:val="{BB925CC0-9FCE-4E7C-9E7E-B0E684B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qFormat/>
    <w:pPr>
      <w:numPr>
        <w:numId w:val="1"/>
      </w:numPr>
      <w:spacing w:before="240" w:after="60"/>
      <w:ind w:hanging="510"/>
      <w:outlineLvl w:val="0"/>
    </w:pPr>
    <w:rPr>
      <w:kern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240" w:after="60"/>
      <w:ind w:hanging="51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spacing w:before="240" w:after="60"/>
      <w:ind w:hanging="624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">
    <w:name w:val="General"/>
    <w:basedOn w:val="Normal"/>
    <w:pPr>
      <w:spacing w:before="240"/>
    </w:pPr>
  </w:style>
  <w:style w:type="paragraph" w:customStyle="1" w:styleId="Indent">
    <w:name w:val="Indent"/>
    <w:basedOn w:val="Normal"/>
    <w:pPr>
      <w:spacing w:before="240"/>
      <w:ind w:left="567" w:right="567"/>
    </w:pPr>
  </w:style>
  <w:style w:type="paragraph" w:customStyle="1" w:styleId="IndentedNormal">
    <w:name w:val="Indented Normal"/>
    <w:basedOn w:val="Normal"/>
    <w:next w:val="Normal"/>
    <w:pPr>
      <w:ind w:left="680" w:right="6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93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\LA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C9D9-8988-4767-8DFF-ACB9C42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LALETTER.dotm</Template>
  <TotalTime>64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 to be Printed on Colour E.I.S Headed Paper</vt:lpstr>
    </vt:vector>
  </TitlesOfParts>
  <Company>McNally Associates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 to be Printed on Colour E.I.S Headed Paper</dc:title>
  <dc:creator>LASec</dc:creator>
  <cp:lastModifiedBy>Paula McEwan (Inverclyde - Sec)</cp:lastModifiedBy>
  <cp:revision>5</cp:revision>
  <cp:lastPrinted>2020-03-03T13:47:00Z</cp:lastPrinted>
  <dcterms:created xsi:type="dcterms:W3CDTF">2020-02-26T10:13:00Z</dcterms:created>
  <dcterms:modified xsi:type="dcterms:W3CDTF">2020-03-06T08:35:00Z</dcterms:modified>
</cp:coreProperties>
</file>